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75" w:rsidRDefault="00E53675" w:rsidP="00E536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3675">
        <w:rPr>
          <w:rFonts w:ascii="Times New Roman" w:eastAsia="Times New Roman" w:hAnsi="Times New Roman" w:cs="Times New Roman"/>
          <w:b/>
          <w:bCs/>
          <w:sz w:val="36"/>
          <w:szCs w:val="36"/>
          <w:lang w:eastAsia="ru-RU"/>
        </w:rPr>
        <w:t>Система психолого-логопедического обследования детей с детским церебральным параличом в возрасте двух-трех лет</w:t>
      </w:r>
    </w:p>
    <w:p w:rsidR="00C86FA6" w:rsidRPr="00E53675" w:rsidRDefault="00C86FA6" w:rsidP="00E536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Е.Ф. Логопедическая работа с детьми раннего возраста, М., 2005</w:t>
      </w:r>
    </w:p>
    <w:p w:rsidR="00E53675" w:rsidRPr="00E53675" w:rsidRDefault="00E53675" w:rsidP="00E5367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Предлагаемая система логопедического обследования ребенка с ДЦП предусматривает балльную оценку состояния внеречевой и речевой деятельности ребенка на момент первичного обследования. Данная система обследования функций позволяет количественно и качественно оценить положительную динамику в процессе коррекционной работы.</w:t>
      </w:r>
    </w:p>
    <w:p w:rsidR="00E53675" w:rsidRPr="00E53675" w:rsidRDefault="00E53675" w:rsidP="00E5367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Разработана балльная оценка следующих показателей в развитии ребенка с ПЭП и ДЦП, включающая 27 параметров.</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 Общая моторика</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2. Возможности кистей и пальцев рук</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3. Навыки самообслуживания</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4. Контакт</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5. Эмоциональная сфера</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6. Средства общения</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7. Понимание обращенной речи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8. Уровень понимания речи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9. Понимание жестов и мимики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10. Использование мимики и жестов</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11. Уровень развития деятельности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12. Запас знаний об окружающем</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13. Зрительное восприятие</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14. Слуховое восприятие</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15. Пространственные представления</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16. Развитие познавательной активности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17. Внимание</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18. Характеристика собственной речи</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19. Словарь</w:t>
      </w:r>
    </w:p>
    <w:p w:rsidR="00E53675" w:rsidRPr="00E53675" w:rsidRDefault="00E53675" w:rsidP="00E53675">
      <w:pPr>
        <w:spacing w:after="0" w:line="240" w:lineRule="auto"/>
        <w:ind w:firstLine="709"/>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20. Грамматический строй</w:t>
      </w:r>
    </w:p>
    <w:p w:rsidR="00E53675" w:rsidRDefault="00E53675" w:rsidP="00E53675">
      <w:pPr>
        <w:pStyle w:val="a3"/>
        <w:spacing w:before="0" w:beforeAutospacing="0" w:after="0" w:afterAutospacing="0"/>
        <w:ind w:firstLine="709"/>
      </w:pPr>
      <w:r>
        <w:t>21. Слоговая структура</w:t>
      </w:r>
    </w:p>
    <w:p w:rsidR="00E53675" w:rsidRDefault="00E53675" w:rsidP="00E53675">
      <w:pPr>
        <w:pStyle w:val="a3"/>
        <w:spacing w:before="0" w:beforeAutospacing="0" w:after="0" w:afterAutospacing="0"/>
        <w:ind w:firstLine="709"/>
      </w:pPr>
      <w:r>
        <w:t>22. Фонетический строй</w:t>
      </w:r>
    </w:p>
    <w:p w:rsidR="00E53675" w:rsidRDefault="00E53675" w:rsidP="00E53675">
      <w:pPr>
        <w:pStyle w:val="a3"/>
        <w:spacing w:before="0" w:beforeAutospacing="0" w:after="0" w:afterAutospacing="0"/>
        <w:ind w:firstLine="709"/>
      </w:pPr>
      <w:r>
        <w:t>23. Фонематический слух</w:t>
      </w:r>
    </w:p>
    <w:p w:rsidR="00E53675" w:rsidRDefault="00E53675" w:rsidP="00E53675">
      <w:pPr>
        <w:pStyle w:val="a3"/>
        <w:spacing w:before="0" w:beforeAutospacing="0" w:after="0" w:afterAutospacing="0"/>
        <w:ind w:firstLine="709"/>
      </w:pPr>
      <w:r>
        <w:t>24. Артикуляционный аппарат: наличие патологической симптоматики</w:t>
      </w:r>
    </w:p>
    <w:p w:rsidR="00E53675" w:rsidRDefault="00E53675" w:rsidP="00E53675">
      <w:pPr>
        <w:pStyle w:val="a3"/>
        <w:spacing w:before="0" w:beforeAutospacing="0" w:after="0" w:afterAutospacing="0"/>
        <w:ind w:firstLine="709"/>
      </w:pPr>
      <w:r>
        <w:t>25. Артикуляционный аппарат: особенности моторики</w:t>
      </w:r>
    </w:p>
    <w:p w:rsidR="00E53675" w:rsidRDefault="00E53675" w:rsidP="00E53675">
      <w:pPr>
        <w:pStyle w:val="a3"/>
        <w:spacing w:before="0" w:beforeAutospacing="0" w:after="0" w:afterAutospacing="0"/>
        <w:ind w:firstLine="709"/>
      </w:pPr>
      <w:r>
        <w:t>26. Мелодико-интонационная сторона речи. Просодия</w:t>
      </w:r>
    </w:p>
    <w:p w:rsidR="00E53675" w:rsidRDefault="00E53675" w:rsidP="00E53675">
      <w:pPr>
        <w:pStyle w:val="a3"/>
        <w:spacing w:before="0" w:beforeAutospacing="0" w:after="0" w:afterAutospacing="0"/>
        <w:ind w:firstLine="709"/>
      </w:pPr>
      <w:r>
        <w:t>27. Разборчивость речи</w:t>
      </w:r>
    </w:p>
    <w:p w:rsidR="00E53675" w:rsidRPr="00E86307" w:rsidRDefault="00E53675" w:rsidP="00E53675">
      <w:pPr>
        <w:pStyle w:val="a3"/>
        <w:spacing w:before="0" w:beforeAutospacing="0" w:after="0" w:afterAutospacing="0"/>
        <w:ind w:firstLine="709"/>
        <w:rPr>
          <w:b/>
        </w:rPr>
      </w:pPr>
      <w:r w:rsidRPr="00E53675">
        <w:rPr>
          <w:b/>
        </w:rPr>
        <w:t xml:space="preserve">Использованы критерии оценок, где </w:t>
      </w:r>
    </w:p>
    <w:p w:rsidR="00E53675" w:rsidRPr="00E86307" w:rsidRDefault="00E53675" w:rsidP="00E53675">
      <w:pPr>
        <w:pStyle w:val="a3"/>
        <w:spacing w:before="0" w:beforeAutospacing="0" w:after="0" w:afterAutospacing="0"/>
        <w:ind w:firstLine="709"/>
      </w:pPr>
      <w:r>
        <w:t xml:space="preserve">балл 3 - норма формирования функции; </w:t>
      </w:r>
    </w:p>
    <w:p w:rsidR="00E53675" w:rsidRPr="00E86307" w:rsidRDefault="00E53675" w:rsidP="00E53675">
      <w:pPr>
        <w:pStyle w:val="a3"/>
        <w:spacing w:before="0" w:beforeAutospacing="0" w:after="0" w:afterAutospacing="0"/>
        <w:ind w:firstLine="709"/>
      </w:pPr>
      <w:r>
        <w:t>балл 2 - недостаточное формирование функции;</w:t>
      </w:r>
    </w:p>
    <w:p w:rsidR="00E53675" w:rsidRPr="00E53675" w:rsidRDefault="00E53675" w:rsidP="00E53675">
      <w:pPr>
        <w:pStyle w:val="a3"/>
        <w:spacing w:before="0" w:beforeAutospacing="0" w:after="0" w:afterAutospacing="0"/>
        <w:ind w:firstLine="709"/>
      </w:pPr>
      <w:r>
        <w:t xml:space="preserve"> балл 1 - патологические особенности формирования функции;</w:t>
      </w:r>
    </w:p>
    <w:p w:rsidR="00E53675" w:rsidRDefault="00E53675" w:rsidP="00E53675">
      <w:pPr>
        <w:pStyle w:val="a3"/>
        <w:spacing w:before="0" w:beforeAutospacing="0" w:after="0" w:afterAutospacing="0"/>
        <w:ind w:firstLine="709"/>
      </w:pPr>
      <w:r>
        <w:t xml:space="preserve"> балл 0 - отсутствие функции.</w:t>
      </w:r>
    </w:p>
    <w:p w:rsidR="00E53675" w:rsidRDefault="00E53675" w:rsidP="00E53675">
      <w:pPr>
        <w:pStyle w:val="a3"/>
        <w:spacing w:before="0" w:beforeAutospacing="0" w:after="0" w:afterAutospacing="0"/>
        <w:ind w:firstLine="709"/>
      </w:pPr>
      <w:r>
        <w:lastRenderedPageBreak/>
        <w:t>В результате обследования ребенка можно обобщить результаты и представить профиль развития всех исследуемых функций ребенка с ПЭП или ДЦП в возрасте до трех лет в виде графика, где будет отражаться структура дефекта. На графике будут показаны наиболее сохранные функции. Это позволяет правильно спланировать коррекционную работу, определить ее содержание, а при повторном обследовании оценить эффективность коррекционных мероприятий</w:t>
      </w:r>
    </w:p>
    <w:p w:rsidR="00E53675" w:rsidRDefault="00E53675" w:rsidP="00E53675">
      <w:pPr>
        <w:pStyle w:val="a3"/>
      </w:pPr>
      <w:r>
        <w:rPr>
          <w:b/>
          <w:bCs/>
        </w:rPr>
        <w:t>Система</w:t>
      </w:r>
    </w:p>
    <w:p w:rsidR="00E53675" w:rsidRDefault="00E53675" w:rsidP="00E53675">
      <w:pPr>
        <w:pStyle w:val="a3"/>
      </w:pPr>
      <w:r>
        <w:rPr>
          <w:b/>
          <w:bCs/>
          <w:i/>
          <w:iCs/>
        </w:rPr>
        <w:t>Психолого-логопедическое обследование детей в возрасте 2-3 лет</w:t>
      </w:r>
    </w:p>
    <w:p w:rsidR="00E53675" w:rsidRPr="00E53675" w:rsidRDefault="00E53675" w:rsidP="00E53675">
      <w:pPr>
        <w:spacing w:before="100" w:beforeAutospacing="1" w:after="100" w:afterAutospacing="1"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b/>
          <w:bCs/>
          <w:sz w:val="24"/>
          <w:szCs w:val="24"/>
          <w:lang w:eastAsia="ru-RU"/>
        </w:rPr>
        <w:t>1.</w:t>
      </w:r>
      <w:r w:rsidR="00F67144" w:rsidRPr="00F67144">
        <w:rPr>
          <w:rFonts w:ascii="Times New Roman" w:eastAsia="Times New Roman" w:hAnsi="Times New Roman" w:cs="Times New Roman"/>
          <w:sz w:val="24"/>
          <w:szCs w:val="24"/>
          <w:lang w:eastAsia="ru-RU"/>
        </w:rPr>
        <w:t xml:space="preserve"> </w:t>
      </w:r>
      <w:r w:rsidR="00F67144" w:rsidRPr="00E971CC">
        <w:rPr>
          <w:rFonts w:ascii="Times New Roman" w:eastAsia="Times New Roman" w:hAnsi="Times New Roman" w:cs="Times New Roman"/>
          <w:sz w:val="24"/>
          <w:szCs w:val="24"/>
          <w:lang w:eastAsia="ru-RU"/>
        </w:rPr>
        <w:t>Общая моторика</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528"/>
        <w:gridCol w:w="1422"/>
        <w:gridCol w:w="1495"/>
      </w:tblGrid>
      <w:tr w:rsidR="00E53675" w:rsidRPr="00E53675" w:rsidTr="00E53675">
        <w:trPr>
          <w:tblCellSpacing w:w="15" w:type="dxa"/>
        </w:trPr>
        <w:tc>
          <w:tcPr>
            <w:tcW w:w="0" w:type="auto"/>
            <w:vMerge w:val="restart"/>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Общая моторика:</w:t>
            </w:r>
          </w:p>
        </w:tc>
        <w:tc>
          <w:tcPr>
            <w:tcW w:w="0" w:type="auto"/>
            <w:gridSpan w:val="2"/>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Коррекционная работа</w:t>
            </w:r>
          </w:p>
        </w:tc>
      </w:tr>
      <w:tr w:rsidR="00E53675" w:rsidRPr="00E53675" w:rsidTr="00E53675">
        <w:trPr>
          <w:tblCellSpacing w:w="15" w:type="dxa"/>
        </w:trPr>
        <w:tc>
          <w:tcPr>
            <w:tcW w:w="0" w:type="auto"/>
            <w:vMerge/>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xml:space="preserve">Балл I </w:t>
            </w:r>
            <w:proofErr w:type="spellStart"/>
            <w:r w:rsidRPr="00E53675">
              <w:rPr>
                <w:rFonts w:ascii="Times New Roman" w:eastAsia="Times New Roman" w:hAnsi="Times New Roman" w:cs="Times New Roman"/>
                <w:sz w:val="24"/>
                <w:szCs w:val="24"/>
                <w:lang w:eastAsia="ru-RU"/>
              </w:rPr>
              <w:t>обслед</w:t>
            </w:r>
            <w:proofErr w:type="spellEnd"/>
            <w:r w:rsidRPr="00E53675">
              <w:rPr>
                <w:rFonts w:ascii="Times New Roman" w:eastAsia="Times New Roman" w:hAnsi="Times New Roman" w:cs="Times New Roman"/>
                <w:sz w:val="24"/>
                <w:szCs w:val="24"/>
                <w:lang w:eastAsia="ru-RU"/>
              </w:rPr>
              <w:t>.</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xml:space="preserve">Балл II </w:t>
            </w:r>
            <w:proofErr w:type="spellStart"/>
            <w:r w:rsidRPr="00E53675">
              <w:rPr>
                <w:rFonts w:ascii="Times New Roman" w:eastAsia="Times New Roman" w:hAnsi="Times New Roman" w:cs="Times New Roman"/>
                <w:sz w:val="24"/>
                <w:szCs w:val="24"/>
                <w:lang w:eastAsia="ru-RU"/>
              </w:rPr>
              <w:t>обслед</w:t>
            </w:r>
            <w:proofErr w:type="spellEnd"/>
            <w:r w:rsidRPr="00E53675">
              <w:rPr>
                <w:rFonts w:ascii="Times New Roman" w:eastAsia="Times New Roman" w:hAnsi="Times New Roman" w:cs="Times New Roman"/>
                <w:sz w:val="24"/>
                <w:szCs w:val="24"/>
                <w:lang w:eastAsia="ru-RU"/>
              </w:rPr>
              <w:t>.</w:t>
            </w:r>
          </w:p>
        </w:tc>
      </w:tr>
      <w:tr w:rsidR="00E53675" w:rsidRPr="00E53675" w:rsidTr="00E53675">
        <w:trPr>
          <w:tblCellSpacing w:w="15" w:type="dxa"/>
        </w:trPr>
        <w:tc>
          <w:tcPr>
            <w:tcW w:w="0" w:type="auto"/>
            <w:vMerge/>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До</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После</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Удержание головы</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0</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Самостоятельное сидение</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0</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xml:space="preserve">Удержание вертикального </w:t>
            </w:r>
            <w:proofErr w:type="gramStart"/>
            <w:r w:rsidRPr="00E53675">
              <w:rPr>
                <w:rFonts w:ascii="Times New Roman" w:eastAsia="Times New Roman" w:hAnsi="Times New Roman" w:cs="Times New Roman"/>
                <w:sz w:val="24"/>
                <w:szCs w:val="24"/>
                <w:lang w:eastAsia="ru-RU"/>
              </w:rPr>
              <w:t>положения</w:t>
            </w:r>
            <w:proofErr w:type="gramEnd"/>
            <w:r w:rsidRPr="00E53675">
              <w:rPr>
                <w:rFonts w:ascii="Times New Roman" w:eastAsia="Times New Roman" w:hAnsi="Times New Roman" w:cs="Times New Roman"/>
                <w:sz w:val="24"/>
                <w:szCs w:val="24"/>
                <w:lang w:eastAsia="ru-RU"/>
              </w:rPr>
              <w:t xml:space="preserve"> стоя (у опоры/самостоятельно)</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Ходьба с поддержкой</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2</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Самостоятельная ходьба</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3</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bl>
    <w:p w:rsidR="00F67144" w:rsidRDefault="00F67144">
      <w:pPr>
        <w:rPr>
          <w:rFonts w:ascii="Times New Roman" w:hAnsi="Times New Roman" w:cs="Times New Roman"/>
          <w:i/>
          <w:iCs/>
          <w:lang w:val="en-US"/>
        </w:rPr>
      </w:pPr>
    </w:p>
    <w:p w:rsidR="00E971CC" w:rsidRPr="00F67144" w:rsidRDefault="00E53675">
      <w:pPr>
        <w:rPr>
          <w:rFonts w:ascii="Times New Roman" w:hAnsi="Times New Roman" w:cs="Times New Roman"/>
          <w:i/>
          <w:iCs/>
          <w:lang w:val="en-US"/>
        </w:rPr>
      </w:pPr>
      <w:r w:rsidRPr="00F67144">
        <w:rPr>
          <w:rFonts w:ascii="Times New Roman" w:hAnsi="Times New Roman" w:cs="Times New Roman"/>
          <w:i/>
          <w:iCs/>
        </w:rPr>
        <w:t>Дополнительные сведения:</w:t>
      </w:r>
    </w:p>
    <w:p w:rsidR="00E53675" w:rsidRDefault="00E53675">
      <w:pPr>
        <w:rPr>
          <w:i/>
          <w:iCs/>
          <w:lang w:val="en-US"/>
        </w:rPr>
      </w:pPr>
    </w:p>
    <w:p w:rsidR="00E53675" w:rsidRPr="00F67144" w:rsidRDefault="00E53675" w:rsidP="00F67144">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b/>
          <w:bCs/>
          <w:sz w:val="24"/>
          <w:szCs w:val="24"/>
          <w:lang w:eastAsia="ru-RU"/>
        </w:rPr>
        <w:t>2.</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 Возможности кистей и пальцев рук</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5485"/>
        <w:gridCol w:w="1521"/>
        <w:gridCol w:w="1606"/>
      </w:tblGrid>
      <w:tr w:rsidR="00E53675" w:rsidRPr="00E53675" w:rsidTr="00E53675">
        <w:trPr>
          <w:tblCellSpacing w:w="15" w:type="dxa"/>
        </w:trPr>
        <w:tc>
          <w:tcPr>
            <w:tcW w:w="0" w:type="auto"/>
            <w:vMerge w:val="restart"/>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Функциональные возможности</w:t>
            </w:r>
            <w:r w:rsidRPr="00E53675">
              <w:rPr>
                <w:rFonts w:ascii="Times New Roman" w:eastAsia="Times New Roman" w:hAnsi="Times New Roman" w:cs="Times New Roman"/>
                <w:sz w:val="24"/>
                <w:szCs w:val="24"/>
                <w:lang w:eastAsia="ru-RU"/>
              </w:rPr>
              <w:br/>
              <w:t>кистей рук:</w:t>
            </w:r>
          </w:p>
        </w:tc>
        <w:tc>
          <w:tcPr>
            <w:tcW w:w="0" w:type="auto"/>
            <w:gridSpan w:val="2"/>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Коррекционная работа</w:t>
            </w:r>
          </w:p>
        </w:tc>
      </w:tr>
      <w:tr w:rsidR="00E53675" w:rsidRPr="00E53675" w:rsidTr="00E53675">
        <w:trPr>
          <w:tblCellSpacing w:w="15" w:type="dxa"/>
        </w:trPr>
        <w:tc>
          <w:tcPr>
            <w:tcW w:w="0" w:type="auto"/>
            <w:vMerge/>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xml:space="preserve">Балл I </w:t>
            </w:r>
            <w:proofErr w:type="spellStart"/>
            <w:r w:rsidRPr="00E53675">
              <w:rPr>
                <w:rFonts w:ascii="Times New Roman" w:eastAsia="Times New Roman" w:hAnsi="Times New Roman" w:cs="Times New Roman"/>
                <w:sz w:val="24"/>
                <w:szCs w:val="24"/>
                <w:lang w:eastAsia="ru-RU"/>
              </w:rPr>
              <w:t>обслед</w:t>
            </w:r>
            <w:proofErr w:type="spellEnd"/>
            <w:r w:rsidRPr="00E53675">
              <w:rPr>
                <w:rFonts w:ascii="Times New Roman" w:eastAsia="Times New Roman" w:hAnsi="Times New Roman" w:cs="Times New Roman"/>
                <w:sz w:val="24"/>
                <w:szCs w:val="24"/>
                <w:lang w:eastAsia="ru-RU"/>
              </w:rPr>
              <w:t>.</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xml:space="preserve">Балл II </w:t>
            </w:r>
            <w:proofErr w:type="spellStart"/>
            <w:r w:rsidRPr="00E53675">
              <w:rPr>
                <w:rFonts w:ascii="Times New Roman" w:eastAsia="Times New Roman" w:hAnsi="Times New Roman" w:cs="Times New Roman"/>
                <w:sz w:val="24"/>
                <w:szCs w:val="24"/>
                <w:lang w:eastAsia="ru-RU"/>
              </w:rPr>
              <w:t>обслед</w:t>
            </w:r>
            <w:proofErr w:type="spellEnd"/>
            <w:r w:rsidRPr="00E53675">
              <w:rPr>
                <w:rFonts w:ascii="Times New Roman" w:eastAsia="Times New Roman" w:hAnsi="Times New Roman" w:cs="Times New Roman"/>
                <w:sz w:val="24"/>
                <w:szCs w:val="24"/>
                <w:lang w:eastAsia="ru-RU"/>
              </w:rPr>
              <w:t>.</w:t>
            </w:r>
          </w:p>
        </w:tc>
      </w:tr>
      <w:tr w:rsidR="00E53675" w:rsidRPr="00E53675" w:rsidTr="00E53675">
        <w:trPr>
          <w:tblCellSpacing w:w="15" w:type="dxa"/>
        </w:trPr>
        <w:tc>
          <w:tcPr>
            <w:tcW w:w="0" w:type="auto"/>
            <w:vMerge/>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До</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После</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Направление руки к предмету, кисть, сжатая в кулак</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0</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Захват предмета, его удержание в руке</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Произвольное опускание предмета</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1</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Простейшие манипуляции с предметом</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2</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Свободное манипулирование предметами</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3</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r w:rsidR="00E53675" w:rsidRPr="00E53675" w:rsidTr="00E53675">
        <w:trPr>
          <w:tblCellSpacing w:w="15" w:type="dxa"/>
        </w:trPr>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Дифференцированные движения пальцев рук</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3</w:t>
            </w:r>
          </w:p>
        </w:tc>
        <w:tc>
          <w:tcPr>
            <w:tcW w:w="0" w:type="auto"/>
            <w:vAlign w:val="center"/>
            <w:hideMark/>
          </w:tcPr>
          <w:p w:rsidR="00E53675" w:rsidRPr="00E53675" w:rsidRDefault="00E53675" w:rsidP="00E53675">
            <w:pPr>
              <w:spacing w:after="0"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sz w:val="24"/>
                <w:szCs w:val="24"/>
                <w:lang w:eastAsia="ru-RU"/>
              </w:rPr>
              <w:t> </w:t>
            </w:r>
          </w:p>
        </w:tc>
      </w:tr>
    </w:tbl>
    <w:p w:rsidR="00E53675" w:rsidRPr="00E53675" w:rsidRDefault="00E53675" w:rsidP="00E53675">
      <w:pPr>
        <w:spacing w:before="100" w:beforeAutospacing="1" w:after="100" w:afterAutospacing="1" w:line="240" w:lineRule="auto"/>
        <w:rPr>
          <w:rFonts w:ascii="Times New Roman" w:eastAsia="Times New Roman" w:hAnsi="Times New Roman" w:cs="Times New Roman"/>
          <w:sz w:val="24"/>
          <w:szCs w:val="24"/>
          <w:lang w:eastAsia="ru-RU"/>
        </w:rPr>
      </w:pPr>
      <w:r w:rsidRPr="00E53675">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3.</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Навыки самообслуживания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892"/>
        <w:gridCol w:w="1250"/>
        <w:gridCol w:w="1303"/>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roofErr w:type="gramStart"/>
            <w:r w:rsidRPr="00E971CC">
              <w:rPr>
                <w:rFonts w:ascii="Times New Roman" w:eastAsia="Times New Roman" w:hAnsi="Times New Roman" w:cs="Times New Roman"/>
                <w:sz w:val="24"/>
                <w:szCs w:val="24"/>
                <w:lang w:eastAsia="ru-RU"/>
              </w:rPr>
              <w:t>Навыки самообслуживания (при приеме пиши, в одевании и раздевании, навыки личной гигиены</w:t>
            </w:r>
            <w:proofErr w:type="gramEnd"/>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Полное отсутствие навыков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Частичное владение навыками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Владение навыками с небольшой помощью взрослого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Самостоятельное владение навыками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4.</w:t>
      </w:r>
      <w:r w:rsidR="00F67144" w:rsidRPr="00E53675">
        <w:rPr>
          <w:rFonts w:ascii="Times New Roman" w:eastAsia="Times New Roman" w:hAnsi="Times New Roman" w:cs="Times New Roman"/>
          <w:sz w:val="24"/>
          <w:szCs w:val="24"/>
          <w:lang w:eastAsia="ru-RU"/>
        </w:rPr>
        <w:t xml:space="preserve"> Контакт</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88"/>
        <w:gridCol w:w="1313"/>
        <w:gridCol w:w="1344"/>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Контакт (эмоциональный, жестово-мимический, речевой):</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1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 контакт не вступает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Контакт формальный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 конта</w:t>
            </w:r>
            <w:proofErr w:type="gramStart"/>
            <w:r w:rsidRPr="00E971CC">
              <w:rPr>
                <w:rFonts w:ascii="Times New Roman" w:eastAsia="Times New Roman" w:hAnsi="Times New Roman" w:cs="Times New Roman"/>
                <w:sz w:val="24"/>
                <w:szCs w:val="24"/>
                <w:lang w:eastAsia="ru-RU"/>
              </w:rPr>
              <w:t>кт вст</w:t>
            </w:r>
            <w:proofErr w:type="gramEnd"/>
            <w:r w:rsidRPr="00E971CC">
              <w:rPr>
                <w:rFonts w:ascii="Times New Roman" w:eastAsia="Times New Roman" w:hAnsi="Times New Roman" w:cs="Times New Roman"/>
                <w:sz w:val="24"/>
                <w:szCs w:val="24"/>
                <w:lang w:eastAsia="ru-RU"/>
              </w:rPr>
              <w:t>упает не сразу, с большим трудом. Не проявляет в нем заинтересованности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Контакт избирательный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Легко и быстро устанавливает контакт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5.</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Эмоциональная сфера</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388"/>
        <w:gridCol w:w="1488"/>
        <w:gridCol w:w="1569"/>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Эмоциональная сфера:</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Пассивный, вялый, инертный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Повышенная эмоциональная возбудимость, раздражительность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Колебания настроения, эмоциональная лабильность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Активный, бодрый, эмоциональный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6.</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Средства общения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8"/>
        <w:gridCol w:w="1157"/>
        <w:gridCol w:w="1210"/>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Средства общения:</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Общение слабо выражено и реализуется посредством движений </w:t>
            </w:r>
            <w:r w:rsidRPr="00E971CC">
              <w:rPr>
                <w:rFonts w:ascii="Times New Roman" w:eastAsia="Times New Roman" w:hAnsi="Times New Roman" w:cs="Times New Roman"/>
                <w:sz w:val="24"/>
                <w:szCs w:val="24"/>
                <w:lang w:eastAsia="ru-RU"/>
              </w:rPr>
              <w:lastRenderedPageBreak/>
              <w:t>тела в сочетании с невыразительной улыбкой и криком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Общение посредством движений тела, головы, улыбки,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Общение посредством дифференцированного голоса, мимики, выразительного взгляда, аморфных слов-корней, жестов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Речевые средства (различные высказывания)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7.</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Понимание обращенной речи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5979"/>
        <w:gridCol w:w="1521"/>
        <w:gridCol w:w="1606"/>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обращенной речи: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понимает обращенную речь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обращенной речи ограниченное, ситуативное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обращенной речи на бытовом уровне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 полном объеме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8.</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Уровень понимания речи</w:t>
      </w:r>
    </w:p>
    <w:tbl>
      <w:tblPr>
        <w:tblW w:w="0" w:type="auto"/>
        <w:tblCellSpacing w:w="15" w:type="dxa"/>
        <w:tblBorders>
          <w:top w:val="single" w:sz="4" w:space="0" w:color="auto"/>
          <w:left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57"/>
        <w:gridCol w:w="988"/>
        <w:gridCol w:w="1010"/>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Углубленное исследование </w:t>
            </w:r>
            <w:proofErr w:type="spellStart"/>
            <w:r w:rsidRPr="00E971CC">
              <w:rPr>
                <w:rFonts w:ascii="Times New Roman" w:eastAsia="Times New Roman" w:hAnsi="Times New Roman" w:cs="Times New Roman"/>
                <w:sz w:val="24"/>
                <w:szCs w:val="24"/>
                <w:lang w:eastAsia="ru-RU"/>
              </w:rPr>
              <w:t>имперссивной</w:t>
            </w:r>
            <w:proofErr w:type="spellEnd"/>
            <w:r w:rsidRPr="00E971CC">
              <w:rPr>
                <w:rFonts w:ascii="Times New Roman" w:eastAsia="Times New Roman" w:hAnsi="Times New Roman" w:cs="Times New Roman"/>
                <w:sz w:val="24"/>
                <w:szCs w:val="24"/>
                <w:lang w:eastAsia="ru-RU"/>
              </w:rPr>
              <w:t xml:space="preserve"> речи (указывается уровень понимания ребенком обращенной речи в зависимости от возраста ребенка):</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I уровень - выражено речевое внимание, прислушивается к голосу, адекватно реагирует на интонации, узнает знакомые голоса. (Этот уровень здоровый ребенок проходит в возрасте от 3 до 6 месяцев.)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II уровень - понимает отдельные инструкции в знакомых словосочетаниях, подчиняется некоторым словесным командам («Поцелуй маму», «Где папа?», «Дай ручку», «Нельзя!» и т. д. Этот уровень здоровый ребенок проходит в возрасте 6-10 месяцев).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III уровень - понимает названия отдельных предметов и игрушек:</w:t>
            </w:r>
            <w:r w:rsidRPr="00E971CC">
              <w:rPr>
                <w:rFonts w:ascii="Times New Roman" w:eastAsia="Times New Roman" w:hAnsi="Times New Roman" w:cs="Times New Roman"/>
                <w:sz w:val="24"/>
                <w:szCs w:val="24"/>
                <w:lang w:eastAsia="ru-RU"/>
              </w:rPr>
              <w:br/>
              <w:t>а) понимает только названия предметов и игрушек (10-12 мес.);</w:t>
            </w:r>
            <w:r w:rsidRPr="00E971CC">
              <w:rPr>
                <w:rFonts w:ascii="Times New Roman" w:eastAsia="Times New Roman" w:hAnsi="Times New Roman" w:cs="Times New Roman"/>
                <w:sz w:val="24"/>
                <w:szCs w:val="24"/>
                <w:lang w:eastAsia="ru-RU"/>
              </w:rPr>
              <w:br/>
              <w:t xml:space="preserve">б) узнает их на картинках (12-14 </w:t>
            </w:r>
            <w:proofErr w:type="spellStart"/>
            <w:proofErr w:type="gramStart"/>
            <w:r w:rsidRPr="00E971CC">
              <w:rPr>
                <w:rFonts w:ascii="Times New Roman" w:eastAsia="Times New Roman" w:hAnsi="Times New Roman" w:cs="Times New Roman"/>
                <w:sz w:val="24"/>
                <w:szCs w:val="24"/>
                <w:lang w:eastAsia="ru-RU"/>
              </w:rPr>
              <w:t>мес</w:t>
            </w:r>
            <w:proofErr w:type="spellEnd"/>
            <w:proofErr w:type="gramEnd"/>
            <w:r w:rsidRPr="00E971CC">
              <w:rPr>
                <w:rFonts w:ascii="Times New Roman" w:eastAsia="Times New Roman" w:hAnsi="Times New Roman" w:cs="Times New Roman"/>
                <w:sz w:val="24"/>
                <w:szCs w:val="24"/>
                <w:lang w:eastAsia="ru-RU"/>
              </w:rPr>
              <w:t>);</w:t>
            </w:r>
            <w:r w:rsidRPr="00E971CC">
              <w:rPr>
                <w:rFonts w:ascii="Times New Roman" w:eastAsia="Times New Roman" w:hAnsi="Times New Roman" w:cs="Times New Roman"/>
                <w:sz w:val="24"/>
                <w:szCs w:val="24"/>
                <w:lang w:eastAsia="ru-RU"/>
              </w:rPr>
              <w:br/>
              <w:t>в) узнает их на сюжетной картинке (15-18 мес.)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IV уровень - понимает названия действий в различных ситуациях («Покажи, кто сидит», «Кто спит?» и т.д.):</w:t>
            </w:r>
            <w:r w:rsidRPr="00E971CC">
              <w:rPr>
                <w:rFonts w:ascii="Times New Roman" w:eastAsia="Times New Roman" w:hAnsi="Times New Roman" w:cs="Times New Roman"/>
                <w:sz w:val="24"/>
                <w:szCs w:val="24"/>
                <w:lang w:eastAsia="ru-RU"/>
              </w:rPr>
              <w:br/>
              <w:t>а) понимание двухступенчатой инструкции (2 года). («Пойди в кухню, принеси чашку», «Возьми платок, вытри нос» и т.д.);</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б) понимает значение предлогов в привычной, конкретной ситуации, начинает понимать вопросы косвенных падежей. («На чем ты сидишь?», «Во что играешь?» и т.д.) - 2 года 6 мес.;</w:t>
            </w:r>
            <w:r w:rsidRPr="00E971CC">
              <w:rPr>
                <w:rFonts w:ascii="Times New Roman" w:eastAsia="Times New Roman" w:hAnsi="Times New Roman" w:cs="Times New Roman"/>
                <w:sz w:val="24"/>
                <w:szCs w:val="24"/>
                <w:lang w:eastAsia="ru-RU"/>
              </w:rPr>
              <w:br/>
              <w:t>в) установление первых причинно-следственных связей (2 года 6 мес.)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V уровень - понимает прочитанные короткие рассказы и сказки (2 года 6 мес. - 3 года):</w:t>
            </w:r>
            <w:r w:rsidRPr="00E971CC">
              <w:rPr>
                <w:rFonts w:ascii="Times New Roman" w:eastAsia="Times New Roman" w:hAnsi="Times New Roman" w:cs="Times New Roman"/>
                <w:sz w:val="24"/>
                <w:szCs w:val="24"/>
                <w:lang w:eastAsia="ru-RU"/>
              </w:rPr>
              <w:br/>
              <w:t>а) со зрительной опорой;</w:t>
            </w:r>
            <w:r w:rsidRPr="00E971CC">
              <w:rPr>
                <w:rFonts w:ascii="Times New Roman" w:eastAsia="Times New Roman" w:hAnsi="Times New Roman" w:cs="Times New Roman"/>
                <w:sz w:val="24"/>
                <w:szCs w:val="24"/>
                <w:lang w:eastAsia="ru-RU"/>
              </w:rPr>
              <w:br/>
              <w:t>б) без зрительной опоры.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VI уровень - понимает значение сложноподчиненных предложений, понимает значение предлогов в конкретной, привычной ситуации (к 4 годам).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Если у ребенка отсутствует понимание речи и отсутствует собственная речь, важно оценить, как он понимает жесты и мимику и как он пытается их использовать в общении с окружающими. Это обследование проводится в порядке обучающего эксперимента.</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9.</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Понимание жестов и мимики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127"/>
        <w:gridCol w:w="1139"/>
        <w:gridCol w:w="1179"/>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жестов и мимики: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понимает жестов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Понимает конкретные жесты (напр.: показ подушки, чтобы показать «пора спать», или прикосновение к стулу с просьбой на него сесть)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Понимает кивки, указания пальцем</w:t>
            </w:r>
            <w:proofErr w:type="gramStart"/>
            <w:r w:rsidRPr="00E971CC">
              <w:rPr>
                <w:rFonts w:ascii="Times New Roman" w:eastAsia="Times New Roman" w:hAnsi="Times New Roman" w:cs="Times New Roman"/>
                <w:sz w:val="24"/>
                <w:szCs w:val="24"/>
                <w:lang w:eastAsia="ru-RU"/>
              </w:rPr>
              <w:t xml:space="preserve"> П</w:t>
            </w:r>
            <w:proofErr w:type="gramEnd"/>
            <w:r w:rsidRPr="00E971CC">
              <w:rPr>
                <w:rFonts w:ascii="Times New Roman" w:eastAsia="Times New Roman" w:hAnsi="Times New Roman" w:cs="Times New Roman"/>
                <w:sz w:val="24"/>
                <w:szCs w:val="24"/>
                <w:lang w:eastAsia="ru-RU"/>
              </w:rPr>
              <w:t>онимает простую мимику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Понимает более сложные жестовые и мимические движения (напр.: размешать сахар в чашке, причесать волосы и т.д.)</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50"/>
        <w:gridCol w:w="1317"/>
        <w:gridCol w:w="1378"/>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выражения лица:</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смотрит в лицо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Непонимание выражения лица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преувеличенных выражений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Понимание всех выражений (в том числе легкое </w:t>
            </w:r>
            <w:proofErr w:type="spellStart"/>
            <w:r w:rsidRPr="00E971CC">
              <w:rPr>
                <w:rFonts w:ascii="Times New Roman" w:eastAsia="Times New Roman" w:hAnsi="Times New Roman" w:cs="Times New Roman"/>
                <w:sz w:val="24"/>
                <w:szCs w:val="24"/>
                <w:lang w:eastAsia="ru-RU"/>
              </w:rPr>
              <w:t>нахмуривание</w:t>
            </w:r>
            <w:proofErr w:type="spellEnd"/>
            <w:r w:rsidRPr="00E971CC">
              <w:rPr>
                <w:rFonts w:ascii="Times New Roman" w:eastAsia="Times New Roman" w:hAnsi="Times New Roman" w:cs="Times New Roman"/>
                <w:sz w:val="24"/>
                <w:szCs w:val="24"/>
                <w:lang w:eastAsia="ru-RU"/>
              </w:rPr>
              <w:t xml:space="preserve"> или поднятие бровей)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03"/>
        <w:gridCol w:w="1438"/>
        <w:gridCol w:w="1524"/>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Понимание символических жестов:</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roofErr w:type="gramStart"/>
            <w:r w:rsidRPr="00E971CC">
              <w:rPr>
                <w:rFonts w:ascii="Times New Roman" w:eastAsia="Times New Roman" w:hAnsi="Times New Roman" w:cs="Times New Roman"/>
                <w:sz w:val="24"/>
                <w:szCs w:val="24"/>
                <w:lang w:eastAsia="ru-RU"/>
              </w:rPr>
              <w:t>Не обращает внимание</w:t>
            </w:r>
            <w:proofErr w:type="gramEnd"/>
            <w:r w:rsidRPr="00E971CC">
              <w:rPr>
                <w:rFonts w:ascii="Times New Roman" w:eastAsia="Times New Roman" w:hAnsi="Times New Roman" w:cs="Times New Roman"/>
                <w:sz w:val="24"/>
                <w:szCs w:val="24"/>
                <w:lang w:eastAsia="ru-RU"/>
              </w:rPr>
              <w:t xml:space="preserve"> на жесты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понимает, что кивок означает «да», а покачивание головы - «нет»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Иногда понимает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Всегда понимает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Default="00E971CC" w:rsidP="00E971CC">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E971CC" w:rsidRPr="00F67144" w:rsidRDefault="00E971CC" w:rsidP="00F67144">
      <w:pPr>
        <w:spacing w:after="0" w:line="240" w:lineRule="auto"/>
        <w:rPr>
          <w:rFonts w:ascii="Times New Roman" w:eastAsia="Times New Roman" w:hAnsi="Times New Roman" w:cs="Times New Roman"/>
          <w:sz w:val="24"/>
          <w:szCs w:val="24"/>
          <w:lang w:val="en-US" w:eastAsia="ru-RU"/>
        </w:rPr>
      </w:pPr>
      <w:r w:rsidRPr="00E971CC">
        <w:rPr>
          <w:rFonts w:ascii="Times New Roman" w:eastAsia="Times New Roman" w:hAnsi="Times New Roman" w:cs="Times New Roman"/>
          <w:b/>
          <w:bCs/>
          <w:sz w:val="24"/>
          <w:szCs w:val="24"/>
          <w:lang w:eastAsia="ru-RU"/>
        </w:rPr>
        <w:t>10.</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Использование мимики и жестов</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052"/>
        <w:gridCol w:w="1174"/>
        <w:gridCol w:w="1219"/>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Использование жестов и мимики: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использует жесты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Показывает нужды конкретной демонстрацией (берет пищу из тарелки), показывает желание прикосновением к объекту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Показывает объекты на расстоянии, показывает простые нужды (напр.: показывает, что хочет пить)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Использует сложную мимику и жесты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361"/>
        <w:gridCol w:w="1501"/>
        <w:gridCol w:w="1583"/>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Использование выражения лица для общения с окружающими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Лицо всегда без выражения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Есть некоторые выражения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Ясная и частая смена выражения лица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Выражение адекватное ситуации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35"/>
        <w:gridCol w:w="1324"/>
        <w:gridCol w:w="1386"/>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Использование символических жестов:</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Никогда не кивает, чтобы выразить «да», и не качает головой, чтобы выразить «нет»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Иногда кивает и качает головой, чтобы выразить «да» и «нет»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Использует эти жесты в общении и ясно понимает их значение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Использует известные жесты в общении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11.</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Уровень развития деятельности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885"/>
        <w:gridCol w:w="1253"/>
        <w:gridCol w:w="1307"/>
      </w:tblGrid>
      <w:tr w:rsidR="00E971CC" w:rsidRPr="00E971CC" w:rsidTr="00E971CC">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Уровень развития деятельности: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E971CC">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Интереса к игрушкам не проявляет, в игру </w:t>
            </w:r>
            <w:proofErr w:type="gramStart"/>
            <w:r w:rsidRPr="00E971CC">
              <w:rPr>
                <w:rFonts w:ascii="Times New Roman" w:eastAsia="Times New Roman" w:hAnsi="Times New Roman" w:cs="Times New Roman"/>
                <w:sz w:val="24"/>
                <w:szCs w:val="24"/>
                <w:lang w:eastAsia="ru-RU"/>
              </w:rPr>
              <w:t>со</w:t>
            </w:r>
            <w:proofErr w:type="gramEnd"/>
            <w:r w:rsidRPr="00E971CC">
              <w:rPr>
                <w:rFonts w:ascii="Times New Roman" w:eastAsia="Times New Roman" w:hAnsi="Times New Roman" w:cs="Times New Roman"/>
                <w:sz w:val="24"/>
                <w:szCs w:val="24"/>
                <w:lang w:eastAsia="ru-RU"/>
              </w:rPr>
              <w:t xml:space="preserve"> взрослым не включается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Проявляет поверхностный, не очень стойкий интерес к игрушкам, предметам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Игрушки использует адекватно, использует предмет в соответствии с его назначением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Предметные действия - использует предметы в соответствии с их функциональным назначением:</w:t>
            </w:r>
            <w:r w:rsidRPr="00E971CC">
              <w:rPr>
                <w:rFonts w:ascii="Times New Roman" w:eastAsia="Times New Roman" w:hAnsi="Times New Roman" w:cs="Times New Roman"/>
                <w:sz w:val="24"/>
                <w:szCs w:val="24"/>
                <w:lang w:eastAsia="ru-RU"/>
              </w:rPr>
              <w:br/>
              <w:t>а) процессуальные действия (с 1,5 лет);</w:t>
            </w:r>
            <w:r w:rsidRPr="00E971CC">
              <w:rPr>
                <w:rFonts w:ascii="Times New Roman" w:eastAsia="Times New Roman" w:hAnsi="Times New Roman" w:cs="Times New Roman"/>
                <w:sz w:val="24"/>
                <w:szCs w:val="24"/>
                <w:lang w:eastAsia="ru-RU"/>
              </w:rPr>
              <w:br/>
              <w:t>б) игра с элементами сюжета (с 2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12.</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Запас знаний об окружающем</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3340"/>
        <w:gridCol w:w="1521"/>
        <w:gridCol w:w="1606"/>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Запас знаний об окружающем:</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Отсутствует или крайне низкий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Строго ограничен</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Несколько </w:t>
            </w:r>
            <w:proofErr w:type="gramStart"/>
            <w:r w:rsidRPr="00E971CC">
              <w:rPr>
                <w:rFonts w:ascii="Times New Roman" w:eastAsia="Times New Roman" w:hAnsi="Times New Roman" w:cs="Times New Roman"/>
                <w:sz w:val="24"/>
                <w:szCs w:val="24"/>
                <w:lang w:eastAsia="ru-RU"/>
              </w:rPr>
              <w:t>снижен</w:t>
            </w:r>
            <w:proofErr w:type="gramEnd"/>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Соответствует возрасту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13.</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Зрительное восприятие</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213"/>
        <w:gridCol w:w="1098"/>
        <w:gridCol w:w="1134"/>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Состояние зрения: близорукость, дальнозоркость, косоглазие, атрофия зрительного нерва, нистагм, N</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Зрительное восприятие: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Прослеживание движущегося оптического объекта: фрагментарное/плавное, узнавание матери, различение близких и </w:t>
            </w:r>
            <w:r w:rsidRPr="00E971CC">
              <w:rPr>
                <w:rFonts w:ascii="Times New Roman" w:eastAsia="Times New Roman" w:hAnsi="Times New Roman" w:cs="Times New Roman"/>
                <w:sz w:val="24"/>
                <w:szCs w:val="24"/>
                <w:lang w:eastAsia="ru-RU"/>
              </w:rPr>
              <w:lastRenderedPageBreak/>
              <w:t>чужих людей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Зрительное изучение удаленных предметов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Узнавание, различение знакомых предметов, игрушек на </w:t>
            </w:r>
            <w:proofErr w:type="spellStart"/>
            <w:r w:rsidRPr="00E971CC">
              <w:rPr>
                <w:rFonts w:ascii="Times New Roman" w:eastAsia="Times New Roman" w:hAnsi="Times New Roman" w:cs="Times New Roman"/>
                <w:sz w:val="24"/>
                <w:szCs w:val="24"/>
                <w:lang w:eastAsia="ru-RU"/>
              </w:rPr>
              <w:t>однопредметных</w:t>
            </w:r>
            <w:proofErr w:type="spellEnd"/>
            <w:r w:rsidRPr="00E971CC">
              <w:rPr>
                <w:rFonts w:ascii="Times New Roman" w:eastAsia="Times New Roman" w:hAnsi="Times New Roman" w:cs="Times New Roman"/>
                <w:sz w:val="24"/>
                <w:szCs w:val="24"/>
                <w:lang w:eastAsia="ru-RU"/>
              </w:rPr>
              <w:t xml:space="preserve"> картинках, где изображение максимально приближено к оригиналу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Дифференциация игрушек и </w:t>
            </w:r>
            <w:proofErr w:type="spellStart"/>
            <w:proofErr w:type="gramStart"/>
            <w:r w:rsidRPr="00E971CC">
              <w:rPr>
                <w:rFonts w:ascii="Times New Roman" w:eastAsia="Times New Roman" w:hAnsi="Times New Roman" w:cs="Times New Roman"/>
                <w:sz w:val="24"/>
                <w:szCs w:val="24"/>
                <w:lang w:eastAsia="ru-RU"/>
              </w:rPr>
              <w:t>одно-предметных</w:t>
            </w:r>
            <w:proofErr w:type="spellEnd"/>
            <w:proofErr w:type="gramEnd"/>
            <w:r w:rsidRPr="00E971CC">
              <w:rPr>
                <w:rFonts w:ascii="Times New Roman" w:eastAsia="Times New Roman" w:hAnsi="Times New Roman" w:cs="Times New Roman"/>
                <w:sz w:val="24"/>
                <w:szCs w:val="24"/>
                <w:lang w:eastAsia="ru-RU"/>
              </w:rPr>
              <w:t xml:space="preserve"> картинок (сличение предметов, игрушек с их изображением) - с 1,5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Рассматривание и узнавание предметов, игрушек на предметных и сюжетных картинках - с 1,5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Соотнесение (сличение) предметов по цвету, форме, величине (с 1,5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Различение (выделение по слову) предметов по цвету, форме, величине (с 2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Знание и называние цвета, формы, величины предмета (с 2-2,5 лет)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14.</w:t>
      </w:r>
      <w:r w:rsidR="00F67144" w:rsidRPr="00E53675">
        <w:rPr>
          <w:rFonts w:ascii="Times New Roman" w:eastAsia="Times New Roman" w:hAnsi="Times New Roman" w:cs="Times New Roman"/>
          <w:sz w:val="24"/>
          <w:szCs w:val="24"/>
          <w:lang w:eastAsia="ru-RU"/>
        </w:rPr>
        <w:t xml:space="preserve"> Слуховое восприятие</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57"/>
        <w:gridCol w:w="1314"/>
        <w:gridCol w:w="1374"/>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Состояние слуха: снижение слуха, N</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Слуховое восприятие: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Локализация звука в пространстве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Дифференциация тембровой окраски и интонации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Узнавание своего имени, различение строгой и ласковой интонации голоса взрослого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Слуховое внимание к речи взрослого, понимание речи по возрасту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15.</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Пространственные представления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03"/>
        <w:gridCol w:w="1339"/>
        <w:gridCol w:w="1403"/>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Восприятие пространственных</w:t>
            </w:r>
            <w:r w:rsidRPr="00E971CC">
              <w:rPr>
                <w:rFonts w:ascii="Times New Roman" w:eastAsia="Times New Roman" w:hAnsi="Times New Roman" w:cs="Times New Roman"/>
                <w:sz w:val="24"/>
                <w:szCs w:val="24"/>
                <w:lang w:eastAsia="ru-RU"/>
              </w:rPr>
              <w:br/>
              <w:t>отношений:</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 показывает частей тела и лица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Ориентировка в сторонах собственного тела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Дифференцирование пространственных понятий (выше - ниже, дальше - ближе)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roofErr w:type="gramStart"/>
            <w:r w:rsidRPr="00E971CC">
              <w:rPr>
                <w:rFonts w:ascii="Times New Roman" w:eastAsia="Times New Roman" w:hAnsi="Times New Roman" w:cs="Times New Roman"/>
                <w:sz w:val="24"/>
                <w:szCs w:val="24"/>
                <w:lang w:eastAsia="ru-RU"/>
              </w:rPr>
              <w:t>Конструктивный</w:t>
            </w:r>
            <w:proofErr w:type="gram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праксис</w:t>
            </w:r>
            <w:proofErr w:type="spellEnd"/>
            <w:r w:rsidRPr="00E971CC">
              <w:rPr>
                <w:rFonts w:ascii="Times New Roman" w:eastAsia="Times New Roman" w:hAnsi="Times New Roman" w:cs="Times New Roman"/>
                <w:sz w:val="24"/>
                <w:szCs w:val="24"/>
                <w:lang w:eastAsia="ru-RU"/>
              </w:rPr>
              <w:t>, складывает разрезную картинку из двух фрагментов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lastRenderedPageBreak/>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16.</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Развитие познавательной активности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779"/>
        <w:gridCol w:w="1303"/>
        <w:gridCol w:w="1363"/>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Уровень развития познавательной активности: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Отсутствует или крайне низкая познавательная активность и мотивация к деятельности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Снижение познавательной активности и мотивации к различным видам деятельности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Недостаточность познавательной активности и мотивации к деятельности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Ярко выраженная познавательная активность и мотивация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Default="00E971CC" w:rsidP="00E971CC">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E971CC">
        <w:rPr>
          <w:rFonts w:ascii="Times New Roman" w:eastAsia="Times New Roman" w:hAnsi="Times New Roman" w:cs="Times New Roman"/>
          <w:i/>
          <w:iCs/>
          <w:sz w:val="24"/>
          <w:szCs w:val="24"/>
          <w:lang w:eastAsia="ru-RU"/>
        </w:rPr>
        <w:t>Дополнительные сведения:</w:t>
      </w:r>
    </w:p>
    <w:p w:rsidR="00F67144" w:rsidRPr="00F67144" w:rsidRDefault="00F67144" w:rsidP="00E971CC">
      <w:pPr>
        <w:spacing w:before="100" w:beforeAutospacing="1" w:after="100" w:afterAutospacing="1" w:line="240" w:lineRule="auto"/>
        <w:rPr>
          <w:rFonts w:ascii="Times New Roman" w:eastAsia="Times New Roman" w:hAnsi="Times New Roman" w:cs="Times New Roman"/>
          <w:b/>
          <w:sz w:val="24"/>
          <w:szCs w:val="24"/>
          <w:lang w:eastAsia="ru-RU"/>
        </w:rPr>
      </w:pPr>
      <w:r w:rsidRPr="00F67144">
        <w:rPr>
          <w:rFonts w:ascii="Times New Roman" w:eastAsia="Times New Roman" w:hAnsi="Times New Roman" w:cs="Times New Roman"/>
          <w:b/>
          <w:sz w:val="24"/>
          <w:szCs w:val="24"/>
          <w:lang w:val="en-US" w:eastAsia="ru-RU"/>
        </w:rPr>
        <w:t>17</w:t>
      </w:r>
      <w:r w:rsidRPr="00F67144">
        <w:rPr>
          <w:rFonts w:ascii="Times New Roman" w:eastAsia="Times New Roman" w:hAnsi="Times New Roman" w:cs="Times New Roman"/>
          <w:b/>
          <w:sz w:val="24"/>
          <w:szCs w:val="24"/>
          <w:lang w:eastAsia="ru-RU"/>
        </w:rPr>
        <w:t xml:space="preserve">. </w:t>
      </w:r>
      <w:r w:rsidRPr="00E53675">
        <w:rPr>
          <w:rFonts w:ascii="Times New Roman" w:eastAsia="Times New Roman" w:hAnsi="Times New Roman" w:cs="Times New Roman"/>
          <w:sz w:val="24"/>
          <w:szCs w:val="24"/>
          <w:lang w:eastAsia="ru-RU"/>
        </w:rPr>
        <w:t>Внимание</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654"/>
        <w:gridCol w:w="1362"/>
        <w:gridCol w:w="1429"/>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Внимание:</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Ребенок плохо сосредотачивается, с трудом удерживает внимание на объекте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Внимание неустойчивое, поверхностное, быстро истощается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Внимание достаточно устойчивое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Длительность сосредоточения и переключения внимания по возрасту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18.</w:t>
      </w:r>
      <w:r w:rsidR="00F67144" w:rsidRPr="00F67144">
        <w:rPr>
          <w:rFonts w:ascii="Times New Roman" w:eastAsia="Times New Roman" w:hAnsi="Times New Roman" w:cs="Times New Roman"/>
          <w:sz w:val="24"/>
          <w:szCs w:val="24"/>
          <w:lang w:eastAsia="ru-RU"/>
        </w:rPr>
        <w:t xml:space="preserve"> </w:t>
      </w:r>
      <w:r w:rsidR="00F67144" w:rsidRPr="00E53675">
        <w:rPr>
          <w:rFonts w:ascii="Times New Roman" w:eastAsia="Times New Roman" w:hAnsi="Times New Roman" w:cs="Times New Roman"/>
          <w:sz w:val="24"/>
          <w:szCs w:val="24"/>
          <w:lang w:eastAsia="ru-RU"/>
        </w:rPr>
        <w:t>Характеристика собственной речи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438"/>
        <w:gridCol w:w="992"/>
        <w:gridCol w:w="1015"/>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Характеристика собственной речи (экспрессивная речь):</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Полное отсутствие звуковых и словесных средств общения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Произносит отдельные звуки, </w:t>
            </w:r>
            <w:proofErr w:type="spellStart"/>
            <w:r w:rsidRPr="00E971CC">
              <w:rPr>
                <w:rFonts w:ascii="Times New Roman" w:eastAsia="Times New Roman" w:hAnsi="Times New Roman" w:cs="Times New Roman"/>
                <w:sz w:val="24"/>
                <w:szCs w:val="24"/>
                <w:lang w:eastAsia="ru-RU"/>
              </w:rPr>
              <w:t>звуко-комплексы</w:t>
            </w:r>
            <w:proofErr w:type="spellEnd"/>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Произносит несколько </w:t>
            </w:r>
            <w:proofErr w:type="spellStart"/>
            <w:r w:rsidRPr="00E971CC">
              <w:rPr>
                <w:rFonts w:ascii="Times New Roman" w:eastAsia="Times New Roman" w:hAnsi="Times New Roman" w:cs="Times New Roman"/>
                <w:sz w:val="24"/>
                <w:szCs w:val="24"/>
                <w:lang w:eastAsia="ru-RU"/>
              </w:rPr>
              <w:t>лепетных</w:t>
            </w:r>
            <w:proofErr w:type="spellEnd"/>
            <w:r w:rsidRPr="00E971CC">
              <w:rPr>
                <w:rFonts w:ascii="Times New Roman" w:eastAsia="Times New Roman" w:hAnsi="Times New Roman" w:cs="Times New Roman"/>
                <w:sz w:val="24"/>
                <w:szCs w:val="24"/>
                <w:lang w:eastAsia="ru-RU"/>
              </w:rPr>
              <w:t xml:space="preserve"> и общеупотребительных слов и звукоподражаний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Использует невербальные средства общения (выразительную мимику, жесты, интонацию)</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Пользуется простой фразой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roofErr w:type="spellStart"/>
            <w:r w:rsidRPr="00E971CC">
              <w:rPr>
                <w:rFonts w:ascii="Times New Roman" w:eastAsia="Times New Roman" w:hAnsi="Times New Roman" w:cs="Times New Roman"/>
                <w:sz w:val="24"/>
                <w:szCs w:val="24"/>
                <w:lang w:eastAsia="ru-RU"/>
              </w:rPr>
              <w:t>Агграматичная</w:t>
            </w:r>
            <w:proofErr w:type="spellEnd"/>
            <w:r w:rsidRPr="00E971CC">
              <w:rPr>
                <w:rFonts w:ascii="Times New Roman" w:eastAsia="Times New Roman" w:hAnsi="Times New Roman" w:cs="Times New Roman"/>
                <w:sz w:val="24"/>
                <w:szCs w:val="24"/>
                <w:lang w:eastAsia="ru-RU"/>
              </w:rPr>
              <w:t>, неразвернутая (упрощенная), структурно нарушенная фраза, активный словарь состоит из существительных, реже встречаются глаголы и прилагательные. Предлоги употребляются редко. Слоговая структура слов нарушена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Пользуется развернутой фразой, формируется лексико-грамматический строй речи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F67144" w:rsidRPr="00C17ACA" w:rsidRDefault="00E971CC" w:rsidP="00E971CC">
      <w:pPr>
        <w:spacing w:before="100" w:beforeAutospacing="1" w:after="100" w:afterAutospacing="1" w:line="240" w:lineRule="auto"/>
        <w:rPr>
          <w:rFonts w:ascii="Times New Roman" w:eastAsia="Times New Roman" w:hAnsi="Times New Roman" w:cs="Times New Roman"/>
          <w:i/>
          <w:iCs/>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F67144" w:rsidRPr="00F67144" w:rsidRDefault="00F67144"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F67144">
        <w:rPr>
          <w:rFonts w:ascii="Times New Roman" w:eastAsia="Times New Roman" w:hAnsi="Times New Roman" w:cs="Times New Roman"/>
          <w:b/>
          <w:iCs/>
          <w:sz w:val="24"/>
          <w:szCs w:val="24"/>
          <w:lang w:eastAsia="ru-RU"/>
        </w:rPr>
        <w:t>19</w:t>
      </w:r>
      <w:r>
        <w:rPr>
          <w:rFonts w:ascii="Times New Roman" w:eastAsia="Times New Roman" w:hAnsi="Times New Roman" w:cs="Times New Roman"/>
          <w:iCs/>
          <w:sz w:val="24"/>
          <w:szCs w:val="24"/>
          <w:lang w:eastAsia="ru-RU"/>
        </w:rPr>
        <w:t xml:space="preserve">. </w:t>
      </w:r>
      <w:r w:rsidRPr="00E53675">
        <w:rPr>
          <w:rFonts w:ascii="Times New Roman" w:eastAsia="Times New Roman" w:hAnsi="Times New Roman" w:cs="Times New Roman"/>
          <w:sz w:val="24"/>
          <w:szCs w:val="24"/>
          <w:lang w:eastAsia="ru-RU"/>
        </w:rPr>
        <w:t>Словарь</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4364"/>
        <w:gridCol w:w="1521"/>
        <w:gridCol w:w="1606"/>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Лексико-грамматический строй речи: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Словарный запас: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roofErr w:type="spellStart"/>
            <w:r w:rsidRPr="00E971CC">
              <w:rPr>
                <w:rFonts w:ascii="Times New Roman" w:eastAsia="Times New Roman" w:hAnsi="Times New Roman" w:cs="Times New Roman"/>
                <w:sz w:val="24"/>
                <w:szCs w:val="24"/>
                <w:lang w:eastAsia="ru-RU"/>
              </w:rPr>
              <w:t>Лепетные</w:t>
            </w:r>
            <w:proofErr w:type="spellEnd"/>
            <w:r w:rsidRPr="00E971CC">
              <w:rPr>
                <w:rFonts w:ascii="Times New Roman" w:eastAsia="Times New Roman" w:hAnsi="Times New Roman" w:cs="Times New Roman"/>
                <w:sz w:val="24"/>
                <w:szCs w:val="24"/>
                <w:lang w:eastAsia="ru-RU"/>
              </w:rPr>
              <w:t xml:space="preserve"> слова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Аморфные слова-корни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Ограничены общеупотребительные слова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Объем словаря по возрасту, достаточный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20.</w:t>
      </w:r>
      <w:r w:rsidR="00A450AB" w:rsidRPr="00A450AB">
        <w:rPr>
          <w:rFonts w:ascii="Times New Roman" w:eastAsia="Times New Roman" w:hAnsi="Times New Roman" w:cs="Times New Roman"/>
          <w:sz w:val="24"/>
          <w:szCs w:val="24"/>
          <w:lang w:eastAsia="ru-RU"/>
        </w:rPr>
        <w:t xml:space="preserve"> </w:t>
      </w:r>
      <w:r w:rsidR="00A450AB" w:rsidRPr="00E53675">
        <w:rPr>
          <w:rFonts w:ascii="Times New Roman" w:eastAsia="Times New Roman" w:hAnsi="Times New Roman" w:cs="Times New Roman"/>
          <w:sz w:val="24"/>
          <w:szCs w:val="24"/>
          <w:lang w:eastAsia="ru-RU"/>
        </w:rPr>
        <w:t>Грамматический строй</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115"/>
        <w:gridCol w:w="1145"/>
        <w:gridCol w:w="1185"/>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Грамматический строй:</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Однословное предложение (1 г. 3 мес. - 1 г. 8 мес.)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Предложение из слов-корней (1 г. 8 мес. - 1 г. 10 мес.)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Формирование первых форм слов (1 г. 1 мес. - 2 г. 1 мес.)</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Использование флексий (окончаний) для выражения связей слов (2 г. 1 мес. - 2 г. 6 </w:t>
            </w:r>
            <w:proofErr w:type="spellStart"/>
            <w:proofErr w:type="gramStart"/>
            <w:r w:rsidRPr="00E971CC">
              <w:rPr>
                <w:rFonts w:ascii="Times New Roman" w:eastAsia="Times New Roman" w:hAnsi="Times New Roman" w:cs="Times New Roman"/>
                <w:sz w:val="24"/>
                <w:szCs w:val="24"/>
                <w:lang w:eastAsia="ru-RU"/>
              </w:rPr>
              <w:t>мес</w:t>
            </w:r>
            <w:proofErr w:type="spellEnd"/>
            <w:proofErr w:type="gramEnd"/>
            <w:r w:rsidRPr="00E971CC">
              <w:rPr>
                <w:rFonts w:ascii="Times New Roman" w:eastAsia="Times New Roman" w:hAnsi="Times New Roman" w:cs="Times New Roman"/>
                <w:sz w:val="24"/>
                <w:szCs w:val="24"/>
                <w:lang w:eastAsia="ru-RU"/>
              </w:rPr>
              <w:t>), усвоение служебных слов (2 г. 6 мес. - 3 г.)</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21.</w:t>
      </w:r>
      <w:r w:rsidR="00A450AB" w:rsidRPr="00A450AB">
        <w:t xml:space="preserve"> </w:t>
      </w:r>
      <w:r w:rsidR="00A450AB" w:rsidRPr="00A450AB">
        <w:rPr>
          <w:rFonts w:ascii="Times New Roman" w:hAnsi="Times New Roman" w:cs="Times New Roman"/>
          <w:sz w:val="24"/>
          <w:szCs w:val="24"/>
        </w:rPr>
        <w:t>Слоговая структура</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5068"/>
        <w:gridCol w:w="1521"/>
        <w:gridCol w:w="1606"/>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Слоговая структура слов:</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Слова-корни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Усечение слова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Сохранен абрис слова (слоговой рисунок)</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Усвоены слова основных продуктивных классов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C17ACA" w:rsidRDefault="00C17ACA" w:rsidP="00E971CC">
      <w:pPr>
        <w:spacing w:before="100" w:beforeAutospacing="1" w:after="100" w:afterAutospacing="1" w:line="240" w:lineRule="auto"/>
        <w:rPr>
          <w:rFonts w:ascii="Times New Roman" w:eastAsia="Times New Roman" w:hAnsi="Times New Roman" w:cs="Times New Roman"/>
          <w:b/>
          <w:bCs/>
          <w:sz w:val="24"/>
          <w:szCs w:val="24"/>
          <w:lang w:eastAsia="ru-RU"/>
        </w:rPr>
      </w:pP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22.</w:t>
      </w:r>
      <w:r w:rsidR="00A450AB" w:rsidRPr="00A450AB">
        <w:t xml:space="preserve"> </w:t>
      </w:r>
      <w:r w:rsidR="00A450AB" w:rsidRPr="00A450AB">
        <w:rPr>
          <w:rFonts w:ascii="Times New Roman" w:hAnsi="Times New Roman" w:cs="Times New Roman"/>
          <w:sz w:val="24"/>
          <w:szCs w:val="24"/>
        </w:rPr>
        <w:t>Фонетический строй</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237"/>
        <w:gridCol w:w="1087"/>
        <w:gridCol w:w="1121"/>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Фонетический строй речи: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Все звуки лишены дифференциальных признаков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Усредненность гласных: недостаток произношения свистящих, шипящих губно-губных, губно-зубных и среднеязычных, заднеязычных, твердых согласных</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Изолированно произносит все звуки, но при увеличении речевой нагрузки - </w:t>
            </w:r>
            <w:proofErr w:type="gramStart"/>
            <w:r w:rsidRPr="00E971CC">
              <w:rPr>
                <w:rFonts w:ascii="Times New Roman" w:eastAsia="Times New Roman" w:hAnsi="Times New Roman" w:cs="Times New Roman"/>
                <w:sz w:val="24"/>
                <w:szCs w:val="24"/>
                <w:lang w:eastAsia="ru-RU"/>
              </w:rPr>
              <w:t>общая</w:t>
            </w:r>
            <w:proofErr w:type="gram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смазанность</w:t>
            </w:r>
            <w:proofErr w:type="spellEnd"/>
            <w:r w:rsidRPr="00E971CC">
              <w:rPr>
                <w:rFonts w:ascii="Times New Roman" w:eastAsia="Times New Roman" w:hAnsi="Times New Roman" w:cs="Times New Roman"/>
                <w:sz w:val="24"/>
                <w:szCs w:val="24"/>
                <w:lang w:eastAsia="ru-RU"/>
              </w:rPr>
              <w:t xml:space="preserve"> речи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Фонетический строй речи сформирован (физиологические нарушения) в соответствии с возрастом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23.</w:t>
      </w:r>
      <w:r w:rsidR="00A450AB" w:rsidRPr="00A450AB">
        <w:t xml:space="preserve"> </w:t>
      </w:r>
      <w:r w:rsidR="00A450AB" w:rsidRPr="00A450AB">
        <w:rPr>
          <w:rFonts w:ascii="Times New Roman" w:hAnsi="Times New Roman" w:cs="Times New Roman"/>
          <w:sz w:val="24"/>
          <w:szCs w:val="24"/>
        </w:rPr>
        <w:t>Фонематический слух</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443"/>
        <w:gridCol w:w="1462"/>
        <w:gridCol w:w="1540"/>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Фонематический слух:</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Узнает неречевые звуки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Различает высоту, силу, тембр голоса (на звукоподражаниях)</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Различает слова, близкие по звуковому составу (слова-паронимы)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Различает и повторяет слоги: </w:t>
            </w:r>
            <w:proofErr w:type="spellStart"/>
            <w:proofErr w:type="gramStart"/>
            <w:r w:rsidRPr="00E971CC">
              <w:rPr>
                <w:rFonts w:ascii="Times New Roman" w:eastAsia="Times New Roman" w:hAnsi="Times New Roman" w:cs="Times New Roman"/>
                <w:sz w:val="24"/>
                <w:szCs w:val="24"/>
                <w:lang w:eastAsia="ru-RU"/>
              </w:rPr>
              <w:t>па-ба</w:t>
            </w:r>
            <w:proofErr w:type="spellEnd"/>
            <w:proofErr w:type="gram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та-да</w:t>
            </w:r>
            <w:proofErr w:type="spell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ко-го</w:t>
            </w:r>
            <w:proofErr w:type="spell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ма-на</w:t>
            </w:r>
            <w:proofErr w:type="spellEnd"/>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Критерии оценки:</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0 - нет слухового внимания;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1 - дифференцирует голоса, силу, высоту, тембр голоса;</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2 -различает слова-паронимы;</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3 - повторяет слоги с оппозиционными фонемами</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lastRenderedPageBreak/>
        <w:t>24.</w:t>
      </w:r>
      <w:r w:rsidR="00A450AB" w:rsidRPr="00A450AB">
        <w:t xml:space="preserve"> </w:t>
      </w:r>
      <w:r w:rsidR="00A450AB" w:rsidRPr="00A450AB">
        <w:rPr>
          <w:rFonts w:ascii="Times New Roman" w:hAnsi="Times New Roman" w:cs="Times New Roman"/>
          <w:sz w:val="24"/>
          <w:szCs w:val="24"/>
        </w:rPr>
        <w:t>Артикуляционный аппарат: наличие патологической симптоматики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873"/>
        <w:gridCol w:w="1259"/>
        <w:gridCol w:w="1313"/>
      </w:tblGrid>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Артикуляционный аппарат:</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Наличие патологической симптоматики: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Лицевая мускулатура: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гипомимия</w:t>
            </w:r>
            <w:proofErr w:type="spellEnd"/>
            <w:r w:rsidRPr="00E971CC">
              <w:rPr>
                <w:rFonts w:ascii="Times New Roman" w:eastAsia="Times New Roman" w:hAnsi="Times New Roman" w:cs="Times New Roman"/>
                <w:sz w:val="24"/>
                <w:szCs w:val="24"/>
                <w:lang w:eastAsia="ru-RU"/>
              </w:rPr>
              <w:t>, амимия;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тонус лицевой мускулатуры:</w:t>
            </w:r>
            <w:r w:rsidRPr="00E971CC">
              <w:rPr>
                <w:rFonts w:ascii="Times New Roman" w:eastAsia="Times New Roman" w:hAnsi="Times New Roman" w:cs="Times New Roman"/>
                <w:sz w:val="24"/>
                <w:szCs w:val="24"/>
                <w:lang w:eastAsia="ru-RU"/>
              </w:rPr>
              <w:br/>
            </w:r>
            <w:proofErr w:type="spellStart"/>
            <w:r w:rsidRPr="00E971CC">
              <w:rPr>
                <w:rFonts w:ascii="Times New Roman" w:eastAsia="Times New Roman" w:hAnsi="Times New Roman" w:cs="Times New Roman"/>
                <w:sz w:val="24"/>
                <w:szCs w:val="24"/>
                <w:lang w:eastAsia="ru-RU"/>
              </w:rPr>
              <w:t>спастичность</w:t>
            </w:r>
            <w:proofErr w:type="spellEnd"/>
            <w:r w:rsidRPr="00E971CC">
              <w:rPr>
                <w:rFonts w:ascii="Times New Roman" w:eastAsia="Times New Roman" w:hAnsi="Times New Roman" w:cs="Times New Roman"/>
                <w:sz w:val="24"/>
                <w:szCs w:val="24"/>
                <w:lang w:eastAsia="ru-RU"/>
              </w:rPr>
              <w:t>,</w:t>
            </w:r>
            <w:r w:rsidRPr="00E971CC">
              <w:rPr>
                <w:rFonts w:ascii="Times New Roman" w:eastAsia="Times New Roman" w:hAnsi="Times New Roman" w:cs="Times New Roman"/>
                <w:sz w:val="24"/>
                <w:szCs w:val="24"/>
                <w:lang w:eastAsia="ru-RU"/>
              </w:rPr>
              <w:br/>
              <w:t>гипотония/</w:t>
            </w:r>
            <w:proofErr w:type="spellStart"/>
            <w:r w:rsidRPr="00E971CC">
              <w:rPr>
                <w:rFonts w:ascii="Times New Roman" w:eastAsia="Times New Roman" w:hAnsi="Times New Roman" w:cs="Times New Roman"/>
                <w:sz w:val="24"/>
                <w:szCs w:val="24"/>
                <w:lang w:eastAsia="ru-RU"/>
              </w:rPr>
              <w:t>дистония</w:t>
            </w:r>
            <w:proofErr w:type="spellEnd"/>
            <w:r w:rsidRPr="00E971CC">
              <w:rPr>
                <w:rFonts w:ascii="Times New Roman" w:eastAsia="Times New Roman" w:hAnsi="Times New Roman" w:cs="Times New Roman"/>
                <w:sz w:val="24"/>
                <w:szCs w:val="24"/>
                <w:lang w:eastAsia="ru-RU"/>
              </w:rPr>
              <w:t>, N;</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сглаженность носогубных складок;</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   оральные </w:t>
            </w:r>
            <w:proofErr w:type="spellStart"/>
            <w:r w:rsidRPr="00E971CC">
              <w:rPr>
                <w:rFonts w:ascii="Times New Roman" w:eastAsia="Times New Roman" w:hAnsi="Times New Roman" w:cs="Times New Roman"/>
                <w:sz w:val="24"/>
                <w:szCs w:val="24"/>
                <w:lang w:eastAsia="ru-RU"/>
              </w:rPr>
              <w:t>синкинезии</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асимметрия лица;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гиперкинезы мимической мускулатуры;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Губы: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тонус губной мускулатуры:</w:t>
            </w:r>
            <w:r w:rsidRPr="00E971CC">
              <w:rPr>
                <w:rFonts w:ascii="Times New Roman" w:eastAsia="Times New Roman" w:hAnsi="Times New Roman" w:cs="Times New Roman"/>
                <w:sz w:val="24"/>
                <w:szCs w:val="24"/>
                <w:lang w:eastAsia="ru-RU"/>
              </w:rPr>
              <w:br/>
            </w:r>
            <w:proofErr w:type="spellStart"/>
            <w:r w:rsidRPr="00E971CC">
              <w:rPr>
                <w:rFonts w:ascii="Times New Roman" w:eastAsia="Times New Roman" w:hAnsi="Times New Roman" w:cs="Times New Roman"/>
                <w:sz w:val="24"/>
                <w:szCs w:val="24"/>
                <w:lang w:eastAsia="ru-RU"/>
              </w:rPr>
              <w:t>спастичность</w:t>
            </w:r>
            <w:proofErr w:type="spellEnd"/>
            <w:r w:rsidRPr="00E971CC">
              <w:rPr>
                <w:rFonts w:ascii="Times New Roman" w:eastAsia="Times New Roman" w:hAnsi="Times New Roman" w:cs="Times New Roman"/>
                <w:sz w:val="24"/>
                <w:szCs w:val="24"/>
                <w:lang w:eastAsia="ru-RU"/>
              </w:rPr>
              <w:t>/гипотония/</w:t>
            </w:r>
            <w:r w:rsidRPr="00E971CC">
              <w:rPr>
                <w:rFonts w:ascii="Times New Roman" w:eastAsia="Times New Roman" w:hAnsi="Times New Roman" w:cs="Times New Roman"/>
                <w:sz w:val="24"/>
                <w:szCs w:val="24"/>
                <w:lang w:eastAsia="ru-RU"/>
              </w:rPr>
              <w:br/>
            </w:r>
            <w:proofErr w:type="spellStart"/>
            <w:r w:rsidRPr="00E971CC">
              <w:rPr>
                <w:rFonts w:ascii="Times New Roman" w:eastAsia="Times New Roman" w:hAnsi="Times New Roman" w:cs="Times New Roman"/>
                <w:sz w:val="24"/>
                <w:szCs w:val="24"/>
                <w:lang w:eastAsia="ru-RU"/>
              </w:rPr>
              <w:t>дистония</w:t>
            </w:r>
            <w:proofErr w:type="spellEnd"/>
            <w:r w:rsidRPr="00E971CC">
              <w:rPr>
                <w:rFonts w:ascii="Times New Roman" w:eastAsia="Times New Roman" w:hAnsi="Times New Roman" w:cs="Times New Roman"/>
                <w:sz w:val="24"/>
                <w:szCs w:val="24"/>
                <w:lang w:eastAsia="ru-RU"/>
              </w:rPr>
              <w:t>/N;</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гиперсаливация</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Твердое небо: готическое низкое уплощенное.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Мягкое небо: длинное/короткое</w:t>
            </w:r>
            <w:r w:rsidRPr="00E971CC">
              <w:rPr>
                <w:rFonts w:ascii="Times New Roman" w:eastAsia="Times New Roman" w:hAnsi="Times New Roman" w:cs="Times New Roman"/>
                <w:sz w:val="24"/>
                <w:szCs w:val="24"/>
                <w:lang w:eastAsia="ru-RU"/>
              </w:rPr>
              <w:br/>
              <w:t>подвижное/малоподвижное</w:t>
            </w:r>
            <w:r w:rsidRPr="00E971CC">
              <w:rPr>
                <w:rFonts w:ascii="Times New Roman" w:eastAsia="Times New Roman" w:hAnsi="Times New Roman" w:cs="Times New Roman"/>
                <w:sz w:val="24"/>
                <w:szCs w:val="24"/>
                <w:lang w:eastAsia="ru-RU"/>
              </w:rPr>
              <w:br/>
              <w:t xml:space="preserve">отклонение </w:t>
            </w:r>
            <w:proofErr w:type="spellStart"/>
            <w:r w:rsidRPr="00E971CC">
              <w:rPr>
                <w:rFonts w:ascii="Times New Roman" w:eastAsia="Times New Roman" w:hAnsi="Times New Roman" w:cs="Times New Roman"/>
                <w:sz w:val="24"/>
                <w:szCs w:val="24"/>
                <w:lang w:eastAsia="ru-RU"/>
              </w:rPr>
              <w:t>увуля</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Язык:</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   толстый, маленький, узкий, </w:t>
            </w:r>
            <w:proofErr w:type="spellStart"/>
            <w:r w:rsidRPr="00E971CC">
              <w:rPr>
                <w:rFonts w:ascii="Times New Roman" w:eastAsia="Times New Roman" w:hAnsi="Times New Roman" w:cs="Times New Roman"/>
                <w:sz w:val="24"/>
                <w:szCs w:val="24"/>
                <w:lang w:eastAsia="ru-RU"/>
              </w:rPr>
              <w:t>невыраженность</w:t>
            </w:r>
            <w:proofErr w:type="spellEnd"/>
            <w:r w:rsidRPr="00E971CC">
              <w:rPr>
                <w:rFonts w:ascii="Times New Roman" w:eastAsia="Times New Roman" w:hAnsi="Times New Roman" w:cs="Times New Roman"/>
                <w:sz w:val="24"/>
                <w:szCs w:val="24"/>
                <w:lang w:eastAsia="ru-RU"/>
              </w:rPr>
              <w:t xml:space="preserve"> кончика укорочение подъязычной связки;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тонус язычной мускулатуры:</w:t>
            </w:r>
            <w:r w:rsidRPr="00E971CC">
              <w:rPr>
                <w:rFonts w:ascii="Times New Roman" w:eastAsia="Times New Roman" w:hAnsi="Times New Roman" w:cs="Times New Roman"/>
                <w:sz w:val="24"/>
                <w:szCs w:val="24"/>
                <w:lang w:eastAsia="ru-RU"/>
              </w:rPr>
              <w:br/>
            </w:r>
            <w:proofErr w:type="spellStart"/>
            <w:r w:rsidRPr="00E971CC">
              <w:rPr>
                <w:rFonts w:ascii="Times New Roman" w:eastAsia="Times New Roman" w:hAnsi="Times New Roman" w:cs="Times New Roman"/>
                <w:sz w:val="24"/>
                <w:szCs w:val="24"/>
                <w:lang w:eastAsia="ru-RU"/>
              </w:rPr>
              <w:t>спастичность</w:t>
            </w:r>
            <w:proofErr w:type="spellEnd"/>
            <w:r w:rsidRPr="00E971CC">
              <w:rPr>
                <w:rFonts w:ascii="Times New Roman" w:eastAsia="Times New Roman" w:hAnsi="Times New Roman" w:cs="Times New Roman"/>
                <w:sz w:val="24"/>
                <w:szCs w:val="24"/>
                <w:lang w:eastAsia="ru-RU"/>
              </w:rPr>
              <w:t>/гипотония/</w:t>
            </w:r>
            <w:r w:rsidRPr="00E971CC">
              <w:rPr>
                <w:rFonts w:ascii="Times New Roman" w:eastAsia="Times New Roman" w:hAnsi="Times New Roman" w:cs="Times New Roman"/>
                <w:sz w:val="24"/>
                <w:szCs w:val="24"/>
                <w:lang w:eastAsia="ru-RU"/>
              </w:rPr>
              <w:br/>
            </w:r>
            <w:proofErr w:type="spellStart"/>
            <w:r w:rsidRPr="00E971CC">
              <w:rPr>
                <w:rFonts w:ascii="Times New Roman" w:eastAsia="Times New Roman" w:hAnsi="Times New Roman" w:cs="Times New Roman"/>
                <w:sz w:val="24"/>
                <w:szCs w:val="24"/>
                <w:lang w:eastAsia="ru-RU"/>
              </w:rPr>
              <w:t>дистония</w:t>
            </w:r>
            <w:proofErr w:type="spellEnd"/>
            <w:r w:rsidRPr="00E971CC">
              <w:rPr>
                <w:rFonts w:ascii="Times New Roman" w:eastAsia="Times New Roman" w:hAnsi="Times New Roman" w:cs="Times New Roman"/>
                <w:sz w:val="24"/>
                <w:szCs w:val="24"/>
                <w:lang w:eastAsia="ru-RU"/>
              </w:rPr>
              <w:t>/N;</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гиперкинезы языка;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тремор языка;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девиация (отклонение) языка в сторону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C17ACA">
      <w:pPr>
        <w:spacing w:after="0" w:line="240" w:lineRule="auto"/>
        <w:ind w:firstLine="709"/>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Критерии оценки патологической симптоматики:</w:t>
      </w:r>
    </w:p>
    <w:p w:rsidR="00E971CC" w:rsidRPr="00E971CC" w:rsidRDefault="00E971CC" w:rsidP="00C17ACA">
      <w:pPr>
        <w:spacing w:after="0" w:line="240" w:lineRule="auto"/>
        <w:ind w:firstLine="709"/>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0 - грубая патологическая симптоматика;</w:t>
      </w:r>
    </w:p>
    <w:p w:rsidR="00E971CC" w:rsidRPr="00E971CC" w:rsidRDefault="00E971CC" w:rsidP="00C17ACA">
      <w:pPr>
        <w:spacing w:after="0" w:line="240" w:lineRule="auto"/>
        <w:ind w:firstLine="709"/>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1 - выраженная;</w:t>
      </w:r>
    </w:p>
    <w:p w:rsidR="00E971CC" w:rsidRPr="00E971CC" w:rsidRDefault="00E971CC" w:rsidP="00C17ACA">
      <w:pPr>
        <w:spacing w:after="0" w:line="240" w:lineRule="auto"/>
        <w:ind w:firstLine="709"/>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 средняя;</w:t>
      </w:r>
    </w:p>
    <w:p w:rsidR="00E971CC" w:rsidRPr="00E971CC" w:rsidRDefault="00E971CC" w:rsidP="00C17ACA">
      <w:pPr>
        <w:spacing w:after="0" w:line="240" w:lineRule="auto"/>
        <w:ind w:firstLine="709"/>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3 - легкая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A450AB">
      <w:pPr>
        <w:pStyle w:val="a3"/>
        <w:spacing w:before="0" w:beforeAutospacing="0" w:after="0" w:afterAutospacing="0"/>
      </w:pPr>
      <w:r w:rsidRPr="00E971CC">
        <w:rPr>
          <w:b/>
          <w:bCs/>
        </w:rPr>
        <w:t>25.</w:t>
      </w:r>
      <w:r w:rsidR="00A450AB" w:rsidRPr="00A450AB">
        <w:t xml:space="preserve"> </w:t>
      </w:r>
      <w:r w:rsidR="00A450AB">
        <w:t>Артикуляционный аппарат: особенности моторики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7125"/>
        <w:gridCol w:w="1140"/>
        <w:gridCol w:w="1180"/>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Особенности моторики</w:t>
            </w:r>
            <w:r w:rsidRPr="00E971CC">
              <w:rPr>
                <w:rFonts w:ascii="Times New Roman" w:eastAsia="Times New Roman" w:hAnsi="Times New Roman" w:cs="Times New Roman"/>
                <w:sz w:val="24"/>
                <w:szCs w:val="24"/>
                <w:lang w:eastAsia="ru-RU"/>
              </w:rPr>
              <w:br/>
              <w:t>артикуляционного аппарата</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lastRenderedPageBreak/>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 xml:space="preserve">Балл II </w:t>
            </w:r>
            <w:proofErr w:type="spellStart"/>
            <w:r w:rsidRPr="00E971CC">
              <w:rPr>
                <w:rFonts w:ascii="Times New Roman" w:eastAsia="Times New Roman" w:hAnsi="Times New Roman" w:cs="Times New Roman"/>
                <w:sz w:val="24"/>
                <w:szCs w:val="24"/>
                <w:lang w:eastAsia="ru-RU"/>
              </w:rPr>
              <w:lastRenderedPageBreak/>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Движение нижней челюсти: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Открывание/закрывание рта, умение держать рот закрытым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Объем движений губной мускулатуры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Объем </w:t>
            </w:r>
            <w:proofErr w:type="gramStart"/>
            <w:r w:rsidRPr="00E971CC">
              <w:rPr>
                <w:rFonts w:ascii="Times New Roman" w:eastAsia="Times New Roman" w:hAnsi="Times New Roman" w:cs="Times New Roman"/>
                <w:sz w:val="24"/>
                <w:szCs w:val="24"/>
                <w:lang w:eastAsia="ru-RU"/>
              </w:rPr>
              <w:t>артикуляционных</w:t>
            </w:r>
            <w:proofErr w:type="gramEnd"/>
            <w:r w:rsidRPr="00E971CC">
              <w:rPr>
                <w:rFonts w:ascii="Times New Roman" w:eastAsia="Times New Roman" w:hAnsi="Times New Roman" w:cs="Times New Roman"/>
                <w:sz w:val="24"/>
                <w:szCs w:val="24"/>
                <w:lang w:eastAsia="ru-RU"/>
              </w:rPr>
              <w:t xml:space="preserve"> движения языка: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умение удержать артикуляционную позу;</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способность к переключению;</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произвольное высовывание языка;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подъем языка;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боковые отведения (вправо/влево);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пощелкивание;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облизывание губ</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Глоточный и небный рефлексы: повышен, понижен, нормальный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Наличие патологических рефлексов орального автоматизма (губной, хоботковый, поисковый, </w:t>
            </w:r>
            <w:proofErr w:type="spellStart"/>
            <w:proofErr w:type="gramStart"/>
            <w:r w:rsidRPr="00E971CC">
              <w:rPr>
                <w:rFonts w:ascii="Times New Roman" w:eastAsia="Times New Roman" w:hAnsi="Times New Roman" w:cs="Times New Roman"/>
                <w:sz w:val="24"/>
                <w:szCs w:val="24"/>
                <w:lang w:eastAsia="ru-RU"/>
              </w:rPr>
              <w:t>ладонно-рото-головной</w:t>
            </w:r>
            <w:proofErr w:type="spellEnd"/>
            <w:proofErr w:type="gramEnd"/>
            <w:r w:rsidRPr="00E971CC">
              <w:rPr>
                <w:rFonts w:ascii="Times New Roman" w:eastAsia="Times New Roman" w:hAnsi="Times New Roman" w:cs="Times New Roman"/>
                <w:sz w:val="24"/>
                <w:szCs w:val="24"/>
                <w:lang w:eastAsia="ru-RU"/>
              </w:rPr>
              <w:t xml:space="preserve"> и др.)</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Жевание: отсутствие жевания твердой пищи, затруднение жевания, N</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Глотание: не нарушено, </w:t>
            </w:r>
            <w:proofErr w:type="spellStart"/>
            <w:r w:rsidRPr="00E971CC">
              <w:rPr>
                <w:rFonts w:ascii="Times New Roman" w:eastAsia="Times New Roman" w:hAnsi="Times New Roman" w:cs="Times New Roman"/>
                <w:sz w:val="24"/>
                <w:szCs w:val="24"/>
                <w:lang w:eastAsia="ru-RU"/>
              </w:rPr>
              <w:t>поперхивается</w:t>
            </w:r>
            <w:proofErr w:type="spellEnd"/>
            <w:r w:rsidRPr="00E971CC">
              <w:rPr>
                <w:rFonts w:ascii="Times New Roman" w:eastAsia="Times New Roman" w:hAnsi="Times New Roman" w:cs="Times New Roman"/>
                <w:sz w:val="24"/>
                <w:szCs w:val="24"/>
                <w:lang w:eastAsia="ru-RU"/>
              </w:rPr>
              <w:t>, захлебывается при глотании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Критерии оценки моторики артикуляционного аппарата:</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0 - грубо нарушены;</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1 - неполный объем, </w:t>
      </w:r>
      <w:proofErr w:type="gramStart"/>
      <w:r w:rsidRPr="00E971CC">
        <w:rPr>
          <w:rFonts w:ascii="Times New Roman" w:eastAsia="Times New Roman" w:hAnsi="Times New Roman" w:cs="Times New Roman"/>
          <w:sz w:val="24"/>
          <w:szCs w:val="24"/>
          <w:lang w:eastAsia="ru-RU"/>
        </w:rPr>
        <w:t>затруднены</w:t>
      </w:r>
      <w:proofErr w:type="gramEnd"/>
      <w:r w:rsidRPr="00E971CC">
        <w:rPr>
          <w:rFonts w:ascii="Times New Roman" w:eastAsia="Times New Roman" w:hAnsi="Times New Roman" w:cs="Times New Roman"/>
          <w:sz w:val="24"/>
          <w:szCs w:val="24"/>
          <w:lang w:eastAsia="ru-RU"/>
        </w:rPr>
        <w:t>;</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2 - снижена амплитуда, нарушены качества: точность, переключаемость, сила, ритмичность;</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3 - в полном объеме, </w:t>
      </w:r>
      <w:proofErr w:type="gramStart"/>
      <w:r w:rsidRPr="00E971CC">
        <w:rPr>
          <w:rFonts w:ascii="Times New Roman" w:eastAsia="Times New Roman" w:hAnsi="Times New Roman" w:cs="Times New Roman"/>
          <w:sz w:val="24"/>
          <w:szCs w:val="24"/>
          <w:lang w:eastAsia="ru-RU"/>
        </w:rPr>
        <w:t>точные</w:t>
      </w:r>
      <w:proofErr w:type="gramEnd"/>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26.</w:t>
      </w:r>
      <w:r w:rsidR="00A450AB" w:rsidRPr="00A450AB">
        <w:t xml:space="preserve"> </w:t>
      </w:r>
      <w:r w:rsidR="00A450AB" w:rsidRPr="00A450AB">
        <w:rPr>
          <w:rFonts w:ascii="Times New Roman" w:hAnsi="Times New Roman" w:cs="Times New Roman"/>
          <w:sz w:val="24"/>
          <w:szCs w:val="24"/>
        </w:rPr>
        <w:t>Мелодико-интонационная сторона речи. Просодия</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6471"/>
        <w:gridCol w:w="1449"/>
        <w:gridCol w:w="1525"/>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Мелодико-интонационная сторона речи: просодия</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Интонации: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темп речи (</w:t>
            </w:r>
            <w:proofErr w:type="spellStart"/>
            <w:r w:rsidRPr="00E971CC">
              <w:rPr>
                <w:rFonts w:ascii="Times New Roman" w:eastAsia="Times New Roman" w:hAnsi="Times New Roman" w:cs="Times New Roman"/>
                <w:sz w:val="24"/>
                <w:szCs w:val="24"/>
                <w:lang w:eastAsia="ru-RU"/>
              </w:rPr>
              <w:t>тахилалия</w:t>
            </w:r>
            <w:proofErr w:type="spellEnd"/>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брадилалия</w:t>
            </w:r>
            <w:proofErr w:type="spellEnd"/>
            <w:r w:rsidRPr="00E971CC">
              <w:rPr>
                <w:rFonts w:ascii="Times New Roman" w:eastAsia="Times New Roman" w:hAnsi="Times New Roman" w:cs="Times New Roman"/>
                <w:sz w:val="24"/>
                <w:szCs w:val="24"/>
                <w:lang w:eastAsia="ru-RU"/>
              </w:rPr>
              <w:t>, запинки, заикание);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паузы;</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тембр;</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мелодика повествовательная, вопросительная, восклицательная;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логическое ударение;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сила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высота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модуляция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   </w:t>
            </w:r>
            <w:proofErr w:type="spellStart"/>
            <w:r w:rsidRPr="00E971CC">
              <w:rPr>
                <w:rFonts w:ascii="Times New Roman" w:eastAsia="Times New Roman" w:hAnsi="Times New Roman" w:cs="Times New Roman"/>
                <w:sz w:val="24"/>
                <w:szCs w:val="24"/>
                <w:lang w:eastAsia="ru-RU"/>
              </w:rPr>
              <w:t>полетность</w:t>
            </w:r>
            <w:proofErr w:type="spellEnd"/>
            <w:r w:rsidRPr="00E971CC">
              <w:rPr>
                <w:rFonts w:ascii="Times New Roman" w:eastAsia="Times New Roman" w:hAnsi="Times New Roman" w:cs="Times New Roman"/>
                <w:sz w:val="24"/>
                <w:szCs w:val="24"/>
                <w:lang w:eastAsia="ru-RU"/>
              </w:rPr>
              <w:t xml:space="preserve"> голоса;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   ритм голоса (скандированный, растянутый);</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координация носового и ротового дыхания;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фонационное дыхание;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дикция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Критерии оценки просодии:</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0 - отсутствие сре</w:t>
      </w:r>
      <w:proofErr w:type="gramStart"/>
      <w:r w:rsidRPr="00E971CC">
        <w:rPr>
          <w:rFonts w:ascii="Times New Roman" w:eastAsia="Times New Roman" w:hAnsi="Times New Roman" w:cs="Times New Roman"/>
          <w:sz w:val="24"/>
          <w:szCs w:val="24"/>
          <w:lang w:eastAsia="ru-RU"/>
        </w:rPr>
        <w:t>дств пр</w:t>
      </w:r>
      <w:proofErr w:type="gramEnd"/>
      <w:r w:rsidRPr="00E971CC">
        <w:rPr>
          <w:rFonts w:ascii="Times New Roman" w:eastAsia="Times New Roman" w:hAnsi="Times New Roman" w:cs="Times New Roman"/>
          <w:sz w:val="24"/>
          <w:szCs w:val="24"/>
          <w:lang w:eastAsia="ru-RU"/>
        </w:rPr>
        <w:t>осодии;</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1 - наличие элементов сре</w:t>
      </w:r>
      <w:proofErr w:type="gramStart"/>
      <w:r w:rsidRPr="00E971CC">
        <w:rPr>
          <w:rFonts w:ascii="Times New Roman" w:eastAsia="Times New Roman" w:hAnsi="Times New Roman" w:cs="Times New Roman"/>
          <w:sz w:val="24"/>
          <w:szCs w:val="24"/>
          <w:lang w:eastAsia="ru-RU"/>
        </w:rPr>
        <w:t>дств пр</w:t>
      </w:r>
      <w:proofErr w:type="gramEnd"/>
      <w:r w:rsidRPr="00E971CC">
        <w:rPr>
          <w:rFonts w:ascii="Times New Roman" w:eastAsia="Times New Roman" w:hAnsi="Times New Roman" w:cs="Times New Roman"/>
          <w:sz w:val="24"/>
          <w:szCs w:val="24"/>
          <w:lang w:eastAsia="ru-RU"/>
        </w:rPr>
        <w:t>осодии;</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2 - недостаточность сре</w:t>
      </w:r>
      <w:proofErr w:type="gramStart"/>
      <w:r w:rsidRPr="00E971CC">
        <w:rPr>
          <w:rFonts w:ascii="Times New Roman" w:eastAsia="Times New Roman" w:hAnsi="Times New Roman" w:cs="Times New Roman"/>
          <w:sz w:val="24"/>
          <w:szCs w:val="24"/>
          <w:lang w:eastAsia="ru-RU"/>
        </w:rPr>
        <w:t>дств пр</w:t>
      </w:r>
      <w:proofErr w:type="gramEnd"/>
      <w:r w:rsidRPr="00E971CC">
        <w:rPr>
          <w:rFonts w:ascii="Times New Roman" w:eastAsia="Times New Roman" w:hAnsi="Times New Roman" w:cs="Times New Roman"/>
          <w:sz w:val="24"/>
          <w:szCs w:val="24"/>
          <w:lang w:eastAsia="ru-RU"/>
        </w:rPr>
        <w:t>осодии;</w:t>
      </w:r>
    </w:p>
    <w:p w:rsidR="00E971CC" w:rsidRPr="00E971CC" w:rsidRDefault="00E971CC" w:rsidP="00C17ACA">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3 - в пределах возрастной нормы</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sz w:val="24"/>
          <w:szCs w:val="24"/>
          <w:lang w:eastAsia="ru-RU"/>
        </w:rPr>
        <w:t>27.</w:t>
      </w:r>
      <w:r w:rsidR="00A450AB" w:rsidRPr="00A450AB">
        <w:t xml:space="preserve"> </w:t>
      </w:r>
      <w:r w:rsidR="00A450AB" w:rsidRPr="00A450AB">
        <w:rPr>
          <w:rFonts w:ascii="Times New Roman" w:hAnsi="Times New Roman" w:cs="Times New Roman"/>
          <w:sz w:val="24"/>
          <w:szCs w:val="24"/>
        </w:rPr>
        <w:t>Разборчивость речи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5693"/>
        <w:gridCol w:w="1521"/>
        <w:gridCol w:w="1606"/>
      </w:tblGrid>
      <w:tr w:rsidR="00E971CC" w:rsidRPr="00E971CC" w:rsidTr="00F67144">
        <w:trPr>
          <w:tblCellSpacing w:w="15" w:type="dxa"/>
        </w:trPr>
        <w:tc>
          <w:tcPr>
            <w:tcW w:w="0" w:type="auto"/>
            <w:vMerge w:val="restart"/>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Разборчивость речи:</w:t>
            </w:r>
          </w:p>
        </w:tc>
        <w:tc>
          <w:tcPr>
            <w:tcW w:w="0" w:type="auto"/>
            <w:gridSpan w:val="2"/>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Коррекционная работа</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Балл II </w:t>
            </w:r>
            <w:proofErr w:type="spellStart"/>
            <w:r w:rsidRPr="00E971CC">
              <w:rPr>
                <w:rFonts w:ascii="Times New Roman" w:eastAsia="Times New Roman" w:hAnsi="Times New Roman" w:cs="Times New Roman"/>
                <w:sz w:val="24"/>
                <w:szCs w:val="24"/>
                <w:lang w:eastAsia="ru-RU"/>
              </w:rPr>
              <w:t>обслед</w:t>
            </w:r>
            <w:proofErr w:type="spellEnd"/>
            <w:r w:rsidRPr="00E971CC">
              <w:rPr>
                <w:rFonts w:ascii="Times New Roman" w:eastAsia="Times New Roman" w:hAnsi="Times New Roman" w:cs="Times New Roman"/>
                <w:sz w:val="24"/>
                <w:szCs w:val="24"/>
                <w:lang w:eastAsia="ru-RU"/>
              </w:rPr>
              <w:t>.</w:t>
            </w:r>
          </w:p>
        </w:tc>
      </w:tr>
      <w:tr w:rsidR="00E971CC" w:rsidRPr="00E971CC" w:rsidTr="00F67144">
        <w:trPr>
          <w:tblCellSpacing w:w="15" w:type="dxa"/>
        </w:trPr>
        <w:tc>
          <w:tcPr>
            <w:tcW w:w="0" w:type="auto"/>
            <w:vMerge/>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До</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После</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Речь понимает только мать</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0</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Речь невнятная, малопонятная для окружающих</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Разборчивость речи несколько снижена, речь нечеткая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F67144">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Разборчивость речи не нарушена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i/>
          <w:iCs/>
          <w:sz w:val="24"/>
          <w:szCs w:val="24"/>
          <w:lang w:eastAsia="ru-RU"/>
        </w:rPr>
        <w:t>Дополнительные сведения:</w:t>
      </w:r>
    </w:p>
    <w:p w:rsidR="00C17ACA" w:rsidRDefault="00C17ACA" w:rsidP="00E971CC">
      <w:pPr>
        <w:spacing w:before="100" w:beforeAutospacing="1" w:after="100" w:afterAutospacing="1" w:line="240" w:lineRule="auto"/>
        <w:rPr>
          <w:rFonts w:ascii="Times New Roman" w:eastAsia="Times New Roman" w:hAnsi="Times New Roman" w:cs="Times New Roman"/>
          <w:sz w:val="24"/>
          <w:szCs w:val="24"/>
          <w:lang w:eastAsia="ru-RU"/>
        </w:rPr>
      </w:pP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Ниже приводим пояснения к характеристикам сре</w:t>
      </w:r>
      <w:proofErr w:type="gramStart"/>
      <w:r w:rsidRPr="00E971CC">
        <w:rPr>
          <w:rFonts w:ascii="Times New Roman" w:eastAsia="Times New Roman" w:hAnsi="Times New Roman" w:cs="Times New Roman"/>
          <w:sz w:val="24"/>
          <w:szCs w:val="24"/>
          <w:lang w:eastAsia="ru-RU"/>
        </w:rPr>
        <w:t>дств пр</w:t>
      </w:r>
      <w:proofErr w:type="gramEnd"/>
      <w:r w:rsidRPr="00E971CC">
        <w:rPr>
          <w:rFonts w:ascii="Times New Roman" w:eastAsia="Times New Roman" w:hAnsi="Times New Roman" w:cs="Times New Roman"/>
          <w:sz w:val="24"/>
          <w:szCs w:val="24"/>
          <w:lang w:eastAsia="ru-RU"/>
        </w:rPr>
        <w:t>осодии:</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i/>
          <w:iCs/>
          <w:sz w:val="24"/>
          <w:szCs w:val="24"/>
          <w:lang w:eastAsia="ru-RU"/>
        </w:rPr>
        <w:t>Интонация</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В понятие интонации включается темп речи (степень скорости произнесения речевых элементов), паузы (перерывы в произнесении речевых элементов), тембр речи (окраска человеческого голоса), тон речи (степень высоты звука), мелодика (чередование повышений и понижений голоса, логическое ударение и словесное ударение).</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i/>
          <w:iCs/>
          <w:sz w:val="24"/>
          <w:szCs w:val="24"/>
          <w:lang w:eastAsia="ru-RU"/>
        </w:rPr>
        <w:t>Мелодика</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Она фиксирует повышение и понижение тона. Такая звуковая организация речи должна быть органически связана с содержанием, смыслом высказывания. Мельчайшее злоупотребление мелодикой мешает восприятию информации. Различают три вида мелодики: повествовательная - резкое понижение голоса на последнем ударном слоге; вопросительная - повышение голоса на том слове, которое служит смысловым центром вопроса; восклицательная - свидетельствует об эмоциональном побуждении, сопровождающем речь говорящего.</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i/>
          <w:iCs/>
          <w:sz w:val="24"/>
          <w:szCs w:val="24"/>
          <w:lang w:eastAsia="ru-RU"/>
        </w:rPr>
        <w:t>Темп речи</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lastRenderedPageBreak/>
        <w:t>Это важнейший компонент интонации. Темп - скорость произнесения речевых элементов. Темп речи может изменяться. Это зависит от содержания высказывания, эмоционального настроя говорящего.</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Патологически быстрая речь (</w:t>
      </w:r>
      <w:proofErr w:type="spellStart"/>
      <w:r w:rsidRPr="00E971CC">
        <w:rPr>
          <w:rFonts w:ascii="Times New Roman" w:eastAsia="Times New Roman" w:hAnsi="Times New Roman" w:cs="Times New Roman"/>
          <w:sz w:val="24"/>
          <w:szCs w:val="24"/>
          <w:lang w:eastAsia="ru-RU"/>
        </w:rPr>
        <w:t>тахилалия</w:t>
      </w:r>
      <w:proofErr w:type="spellEnd"/>
      <w:r w:rsidRPr="00E971CC">
        <w:rPr>
          <w:rFonts w:ascii="Times New Roman" w:eastAsia="Times New Roman" w:hAnsi="Times New Roman" w:cs="Times New Roman"/>
          <w:sz w:val="24"/>
          <w:szCs w:val="24"/>
          <w:lang w:eastAsia="ru-RU"/>
        </w:rPr>
        <w:t>) требует усиленного внимания, что вызывает утомление.</w:t>
      </w:r>
    </w:p>
    <w:p w:rsidR="00E971CC" w:rsidRDefault="00E971CC" w:rsidP="00E971CC">
      <w:pPr>
        <w:pStyle w:val="a3"/>
      </w:pPr>
      <w:r>
        <w:t>Патологически замедленная речь (</w:t>
      </w:r>
      <w:proofErr w:type="spellStart"/>
      <w:r>
        <w:t>брадилалия</w:t>
      </w:r>
      <w:proofErr w:type="spellEnd"/>
      <w:r>
        <w:t>), наоборот, ослабляет внимание, что тоже приводит к утомлению.</w:t>
      </w:r>
    </w:p>
    <w:p w:rsidR="00E971CC" w:rsidRDefault="00E971CC" w:rsidP="00E971CC">
      <w:pPr>
        <w:pStyle w:val="a3"/>
      </w:pPr>
      <w:r>
        <w:t>Темп речи зависит от возраста говорящего. Темп речи определяется содержанием текста.</w:t>
      </w:r>
    </w:p>
    <w:p w:rsidR="00E971CC" w:rsidRDefault="00E971CC" w:rsidP="00E971CC">
      <w:pPr>
        <w:pStyle w:val="a3"/>
      </w:pPr>
      <w:r>
        <w:rPr>
          <w:b/>
          <w:bCs/>
          <w:i/>
          <w:iCs/>
        </w:rPr>
        <w:t>Тембр</w:t>
      </w:r>
    </w:p>
    <w:p w:rsidR="00E971CC" w:rsidRDefault="00E971CC" w:rsidP="00E971CC">
      <w:pPr>
        <w:pStyle w:val="a3"/>
      </w:pPr>
      <w:r>
        <w:t>Индивидуальный компонент интонации - тембр, колорит голоса. У каждого человека свой тембр. Тембр голоса может изменяться, что зависит от эмоционального состояния человека, от времени суток. Тембр голоса бывает разнообразным, а его восприятие всегда субъективно.</w:t>
      </w:r>
    </w:p>
    <w:p w:rsidR="00E971CC" w:rsidRDefault="00E971CC" w:rsidP="00E971CC">
      <w:pPr>
        <w:pStyle w:val="a3"/>
      </w:pPr>
      <w:r>
        <w:rPr>
          <w:b/>
          <w:bCs/>
          <w:i/>
          <w:iCs/>
        </w:rPr>
        <w:t>Пауза</w:t>
      </w:r>
    </w:p>
    <w:p w:rsidR="00E971CC" w:rsidRDefault="00E971CC" w:rsidP="00E971CC">
      <w:pPr>
        <w:pStyle w:val="a3"/>
      </w:pPr>
      <w:r>
        <w:t xml:space="preserve">Особое место в интонации занимают паузы - это «незвуковое» интонационное средство. Паузы необходимы, так как они разрывают поток речи, чем облегчают восприятие речи. Интонационно-логические паузы отделяют один речевой такт от другого, помогают выяснить их смысл. Если не делать логической паузы, получится сплошной текст, в котором трудно разобрать, какие слова в предложении по смыслу тесно связаны между собой и объединены интонационно. Различают смысловую паузу (логическую), целиком определяемую синтаксисом, и ритмическую паузу, от синтаксиса не зависящую и определяемую ритмическим импульсом. Первая наличествует во всякой речи, вторая - только </w:t>
      </w:r>
      <w:proofErr w:type="gramStart"/>
      <w:r>
        <w:t>в</w:t>
      </w:r>
      <w:proofErr w:type="gramEnd"/>
      <w:r>
        <w:t xml:space="preserve"> стихотворной.</w:t>
      </w:r>
    </w:p>
    <w:p w:rsidR="00E971CC" w:rsidRDefault="00E971CC" w:rsidP="00E971CC">
      <w:pPr>
        <w:pStyle w:val="a3"/>
      </w:pPr>
      <w:r>
        <w:t>Длительность пауз и характер их распределения в речевом потоке во многом определяют ритмико-мелодическую сторону интонации.</w:t>
      </w:r>
    </w:p>
    <w:p w:rsidR="00E971CC" w:rsidRDefault="00E971CC" w:rsidP="00E971CC">
      <w:pPr>
        <w:pStyle w:val="a3"/>
      </w:pPr>
      <w:r>
        <w:rPr>
          <w:b/>
          <w:bCs/>
          <w:i/>
          <w:iCs/>
        </w:rPr>
        <w:t>Сила голоса</w:t>
      </w:r>
    </w:p>
    <w:p w:rsidR="00E971CC" w:rsidRDefault="00E971CC" w:rsidP="00E971CC">
      <w:pPr>
        <w:pStyle w:val="a3"/>
      </w:pPr>
      <w:r>
        <w:t>Сила голоса зависит от того, как направлены звуки голоса в резонаторы, в каком состоянии они находятся. Громкость обеспечивается хорошей работой дыхательного аппарата, активной артикуляцией, отсутствием лишнего мышечного напряжения. При нарушении силы голоса он становится иссякающим, слабым, либо слишком громким. Сила голоса - это величина объективная, это реальная энергия звука, измеряемая в децибелах. Сила звучания зависит от амплитуды (размаха) колебания голосовых связок, степени их напряженности, а также от деятельности резонаторов (полости рта и носа).</w:t>
      </w:r>
    </w:p>
    <w:p w:rsidR="00E971CC" w:rsidRDefault="00E971CC" w:rsidP="00E971CC">
      <w:pPr>
        <w:pStyle w:val="a3"/>
      </w:pPr>
      <w:r>
        <w:t>Громкость голоса зависит от его силы. Но если сила голоса - величина объективная, то громкость - понятие субъективное, связанное с нашим восприятием звука. Громкость - это управляемое качество голоса. Ее можно и нужно менять в зависимости от различных обстоятельств общения. Гибкое изменение громкости голоса - это средство достижения выразительности речи, ее разнообразия, адекватности ситуации общения.</w:t>
      </w:r>
    </w:p>
    <w:p w:rsidR="00E971CC" w:rsidRDefault="00E971CC" w:rsidP="00E971CC">
      <w:pPr>
        <w:pStyle w:val="a3"/>
      </w:pPr>
      <w:r>
        <w:rPr>
          <w:i/>
          <w:iCs/>
        </w:rPr>
        <w:t>Высота голоса</w:t>
      </w:r>
    </w:p>
    <w:p w:rsidR="00E971CC" w:rsidRDefault="00E971CC" w:rsidP="00E971CC">
      <w:pPr>
        <w:pStyle w:val="a3"/>
      </w:pPr>
      <w:r>
        <w:lastRenderedPageBreak/>
        <w:t xml:space="preserve">Это физиологическое свойство речевого голоса, управляемое напряжением голосовых складок и частотой их колебаний. Характеризуется организованным дыханием и активной работой резонаторов, усиливающих звук. При нарушении высоты голоса он становится монотонным, тремолирующим, дрожащим, невыразительным, немодулированным, иногда </w:t>
      </w:r>
      <w:proofErr w:type="spellStart"/>
      <w:r>
        <w:t>фальцето-образным</w:t>
      </w:r>
      <w:proofErr w:type="spellEnd"/>
      <w:r>
        <w:t>.</w:t>
      </w:r>
    </w:p>
    <w:p w:rsidR="00E971CC" w:rsidRDefault="00E971CC" w:rsidP="00E971CC">
      <w:pPr>
        <w:pStyle w:val="a3"/>
      </w:pPr>
      <w:r>
        <w:t>Модуляция голоса - изменение голоса по высоте, силе, тембру и длительности.</w:t>
      </w:r>
    </w:p>
    <w:p w:rsidR="00E971CC" w:rsidRDefault="00E971CC" w:rsidP="00E971CC">
      <w:pPr>
        <w:pStyle w:val="a3"/>
      </w:pPr>
      <w:r>
        <w:rPr>
          <w:i/>
          <w:iCs/>
        </w:rPr>
        <w:t>Ритм</w:t>
      </w:r>
    </w:p>
    <w:p w:rsidR="00E971CC" w:rsidRDefault="00E971CC" w:rsidP="00E971CC">
      <w:pPr>
        <w:pStyle w:val="a3"/>
      </w:pPr>
      <w:r>
        <w:t>Это закономерное повторение соизмеримых и чувственно ощутимых единиц. Ритм в широком смысле присущ непосредственно целому ряду природных явлений и человеческому организму (ритмично дыхание, работа сердца, кровообращение и т.д.).</w:t>
      </w:r>
    </w:p>
    <w:p w:rsidR="00E971CC" w:rsidRDefault="00E971CC" w:rsidP="00E971CC">
      <w:pPr>
        <w:pStyle w:val="a3"/>
      </w:pPr>
      <w:r>
        <w:t>В основе ритмической организации человеческой речи лежит тот естественный, первичный ритм, который характеризует деятельность человеческого организма и в частности человеческое дыхание. Поскольку процесс дыхания относительно ритмичен, постольку ритмична в известной мере и человеческая речь: необходимость периодических вдохов и выдохов вызывает соответствующие остановки голоса - паузы, которые разбивают речь на единицы, называемые речевыми тактами.</w:t>
      </w:r>
    </w:p>
    <w:p w:rsidR="00E971CC" w:rsidRDefault="00E971CC" w:rsidP="00E971CC">
      <w:pPr>
        <w:pStyle w:val="a3"/>
      </w:pPr>
      <w:proofErr w:type="gramStart"/>
      <w:r>
        <w:t>Таким образом, единицей речевого ритма становятся слово или группа слов, ограниченные от последующих при помощи паузы.</w:t>
      </w:r>
      <w:proofErr w:type="gramEnd"/>
    </w:p>
    <w:p w:rsidR="00E971CC" w:rsidRDefault="00E971CC" w:rsidP="00E971CC">
      <w:pPr>
        <w:pStyle w:val="a3"/>
      </w:pPr>
      <w:r>
        <w:rPr>
          <w:i/>
          <w:iCs/>
        </w:rPr>
        <w:t>Логическое ударение</w:t>
      </w:r>
    </w:p>
    <w:p w:rsidR="00E971CC" w:rsidRDefault="00E971CC" w:rsidP="00E971CC">
      <w:pPr>
        <w:pStyle w:val="a3"/>
      </w:pPr>
      <w:r>
        <w:t>Это выделение наиболее важного слова в ряду остальных для придания предложению точного смысла. Логическим признается смысловое ударение, максимально сильно акцентируемое, четко выделенное интонационно (силой и значительным интервалом высоты тона по сравнению с обычным словесным ударением). Специфика логического ударения - в особой семантике и в мере выделения акцентируемого слова.</w:t>
      </w:r>
    </w:p>
    <w:p w:rsidR="00E971CC" w:rsidRDefault="00E971CC" w:rsidP="00E971CC">
      <w:pPr>
        <w:pStyle w:val="a3"/>
      </w:pPr>
      <w:r>
        <w:t>Следовательно, средствами выражения логического ударения являются: усиление словесного ударения, повышение или понижение тона на ударном слоге выделенного слова, увеличение длительности, которое достигается усилением напряженности артикуляции ударного слога.</w:t>
      </w:r>
    </w:p>
    <w:p w:rsidR="00E971CC" w:rsidRDefault="00E971CC" w:rsidP="00E971CC">
      <w:pPr>
        <w:pStyle w:val="a3"/>
      </w:pPr>
      <w:r>
        <w:t>В разговорной речи логическое ударение весьма частотно: обязательно присутствует в вопросительном предложении без вопросительного слова (выделяет слово, содержащее основной смысл вопроса), часто используется в ответных предложениях.</w:t>
      </w:r>
    </w:p>
    <w:p w:rsidR="00E971CC" w:rsidRDefault="00E971CC" w:rsidP="00E971CC">
      <w:pPr>
        <w:pStyle w:val="a3"/>
      </w:pPr>
      <w:r>
        <w:rPr>
          <w:i/>
          <w:iCs/>
        </w:rPr>
        <w:t>Речевое дыхание</w:t>
      </w:r>
    </w:p>
    <w:p w:rsidR="00E971CC" w:rsidRDefault="00E971CC" w:rsidP="00E971CC">
      <w:pPr>
        <w:pStyle w:val="a3"/>
      </w:pPr>
      <w:r>
        <w:t xml:space="preserve">Это основа звучащей речи, источник образования звуков, голоса. Оно обеспечивает нормальное голосообразование, правильное усвоение звуков, способно изменить силу их звучания, помогает </w:t>
      </w:r>
      <w:proofErr w:type="gramStart"/>
      <w:r>
        <w:t>верно</w:t>
      </w:r>
      <w:proofErr w:type="gramEnd"/>
      <w:r>
        <w:t xml:space="preserve"> соблюдать паузы, сохранять плавность речи, менять громкость, использовать речевую мелодику.</w:t>
      </w:r>
    </w:p>
    <w:p w:rsidR="00E971CC" w:rsidRDefault="00E971CC" w:rsidP="00E971CC">
      <w:pPr>
        <w:pStyle w:val="a3"/>
      </w:pPr>
      <w:r>
        <w:t>Правильное использование дыхания в речи заключается, во-первых, в экономном и равномерном расходовании воздуха, во-вторых, в своевременном и незаметном наполнении запаса его (на паузах).</w:t>
      </w:r>
    </w:p>
    <w:p w:rsidR="00E971CC" w:rsidRDefault="00E971CC" w:rsidP="00E971CC">
      <w:pPr>
        <w:pStyle w:val="a3"/>
      </w:pPr>
      <w:r>
        <w:lastRenderedPageBreak/>
        <w:t>В нормальной речи плавность органически сочетается с паузами, которые являются необходимым компонентом речевого высказывания.</w:t>
      </w:r>
    </w:p>
    <w:p w:rsidR="00E971CC" w:rsidRDefault="00E971CC" w:rsidP="00E971CC">
      <w:pPr>
        <w:pStyle w:val="a3"/>
      </w:pPr>
      <w:proofErr w:type="spellStart"/>
      <w:r>
        <w:rPr>
          <w:i/>
          <w:iCs/>
        </w:rPr>
        <w:t>Полетность</w:t>
      </w:r>
      <w:proofErr w:type="spellEnd"/>
      <w:r>
        <w:rPr>
          <w:i/>
          <w:iCs/>
        </w:rPr>
        <w:t xml:space="preserve"> голоса</w:t>
      </w:r>
    </w:p>
    <w:p w:rsidR="00E971CC" w:rsidRDefault="00E971CC" w:rsidP="00E971CC">
      <w:pPr>
        <w:pStyle w:val="a3"/>
      </w:pPr>
      <w:r>
        <w:t>Это способность голоса быть слышимым на больших расстояниях при минимальных затратах сил говорящего или поющего.</w:t>
      </w:r>
    </w:p>
    <w:p w:rsidR="00E971CC" w:rsidRDefault="00E971CC" w:rsidP="00E971CC">
      <w:pPr>
        <w:pStyle w:val="a3"/>
      </w:pPr>
      <w:r>
        <w:rPr>
          <w:i/>
          <w:iCs/>
        </w:rPr>
        <w:t>Дикция</w:t>
      </w:r>
    </w:p>
    <w:p w:rsidR="00E971CC" w:rsidRDefault="00E971CC" w:rsidP="00E971CC">
      <w:pPr>
        <w:pStyle w:val="a3"/>
      </w:pPr>
      <w:r>
        <w:t>Основа четкости и разборчивости речи. Ясность и чистота произношения зависят от активной и правильной работы артикуляционного аппарата: языка, губ, нёба, нижней челюсти и глотки.</w:t>
      </w:r>
    </w:p>
    <w:p w:rsidR="00E971CC" w:rsidRDefault="00E971CC" w:rsidP="00E971CC">
      <w:pPr>
        <w:pStyle w:val="a3"/>
      </w:pPr>
      <w:r>
        <w:t>Фонематические процессы разделяют на три составляющие:</w:t>
      </w:r>
    </w:p>
    <w:p w:rsidR="00E971CC" w:rsidRDefault="00E971CC" w:rsidP="00E971CC">
      <w:pPr>
        <w:pStyle w:val="a3"/>
      </w:pPr>
      <w:r>
        <w:t>1. фонематический слух;</w:t>
      </w:r>
    </w:p>
    <w:p w:rsidR="00E971CC" w:rsidRDefault="00E971CC" w:rsidP="00E971CC">
      <w:pPr>
        <w:pStyle w:val="a3"/>
      </w:pPr>
      <w:r>
        <w:t>2. фонематическое восприятие (звуковой анализ и синтез);</w:t>
      </w:r>
    </w:p>
    <w:p w:rsidR="00E971CC" w:rsidRDefault="00E971CC" w:rsidP="00E971CC">
      <w:pPr>
        <w:pStyle w:val="a3"/>
      </w:pPr>
      <w:r>
        <w:t>3. фонематические представления.</w:t>
      </w:r>
    </w:p>
    <w:p w:rsidR="00E971CC" w:rsidRDefault="00E971CC" w:rsidP="00E971CC">
      <w:pPr>
        <w:pStyle w:val="a3"/>
      </w:pPr>
      <w:r>
        <w:t>Фонематический слух - умение различать звуки родного языка в потоке речи: в различном линейном порядке; в словах, близких по звучанию, но разных по смыслу (лак - рак, коза - коса), в норме формируется с 6 месяцев до 1 года 7 месяцев.</w:t>
      </w:r>
    </w:p>
    <w:p w:rsidR="00E971CC" w:rsidRDefault="00E971CC" w:rsidP="00E971CC">
      <w:pPr>
        <w:pStyle w:val="a3"/>
      </w:pPr>
      <w:r>
        <w:t>Фонематическое восприятие - это искусственный звуковой анализ, который самостоятельно не формируется, но лежит в основе овладения процессом обучения грамоте. Под полным фонематическим анализом слова подразумевается умение расчленять слышимые слова на составляющие его звуки, то есть четко представлять себе его звуковую структуру. Под фонематическим синтезом понимается умение соединять отдельные звуки в целое слово с последующим узнаванием этого слова, мысленно «составленного» из звуков.</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Фонематические представления - способность осуществлять фонематический анализ слов в умственном плане, на основе представлений.</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xml:space="preserve">Используя балльную систему оценки </w:t>
      </w:r>
      <w:proofErr w:type="spellStart"/>
      <w:r w:rsidRPr="00E971CC">
        <w:rPr>
          <w:rFonts w:ascii="Times New Roman" w:eastAsia="Times New Roman" w:hAnsi="Times New Roman" w:cs="Times New Roman"/>
          <w:sz w:val="24"/>
          <w:szCs w:val="24"/>
          <w:lang w:eastAsia="ru-RU"/>
        </w:rPr>
        <w:t>сформированности</w:t>
      </w:r>
      <w:proofErr w:type="spellEnd"/>
      <w:r w:rsidRPr="00E971CC">
        <w:rPr>
          <w:rFonts w:ascii="Times New Roman" w:eastAsia="Times New Roman" w:hAnsi="Times New Roman" w:cs="Times New Roman"/>
          <w:sz w:val="24"/>
          <w:szCs w:val="24"/>
          <w:lang w:eastAsia="ru-RU"/>
        </w:rPr>
        <w:t xml:space="preserve"> психических и речевых функций у ребенка в раннем возрасте (1 год - 3 года) с ДЦП, можно спроецировать на графике профиль развития ребенка, где будут визуально представлены наиболее нарушенные функции и выделены относительно сохранные, на которые и будет опираться логопед в коррекционной работе.</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Предлагаем пример структуры дефекта ребенка трех лет с ДЦП, представленный на графике № 3.</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b/>
          <w:bCs/>
          <w:i/>
          <w:iCs/>
          <w:sz w:val="24"/>
          <w:szCs w:val="24"/>
          <w:lang w:eastAsia="ru-RU"/>
        </w:rPr>
        <w:t>График №3. Профиль развития ребенка трех лет с ДЦП</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143250" cy="2032635"/>
            <wp:effectExtent l="19050" t="0" r="0" b="0"/>
            <wp:docPr id="1" name="Рисунок 1" descr="image060.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60.gif">
                      <a:hlinkClick r:id="rId6"/>
                    </pic:cNvPr>
                    <pic:cNvPicPr>
                      <a:picLocks noChangeAspect="1" noChangeArrowheads="1"/>
                    </pic:cNvPicPr>
                  </pic:nvPicPr>
                  <pic:blipFill>
                    <a:blip r:embed="rId7" cstate="print"/>
                    <a:srcRect/>
                    <a:stretch>
                      <a:fillRect/>
                    </a:stretch>
                  </pic:blipFill>
                  <pic:spPr bwMode="auto">
                    <a:xfrm>
                      <a:off x="0" y="0"/>
                      <a:ext cx="3146911" cy="2035002"/>
                    </a:xfrm>
                    <a:prstGeom prst="rect">
                      <a:avLst/>
                    </a:prstGeom>
                    <a:noFill/>
                    <a:ln w="9525">
                      <a:noFill/>
                      <a:miter lim="800000"/>
                      <a:headEnd/>
                      <a:tailEnd/>
                    </a:ln>
                  </pic:spPr>
                </pic:pic>
              </a:graphicData>
            </a:graphic>
          </wp:inline>
        </w:drawing>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(структура дефекта)</w:t>
      </w:r>
    </w:p>
    <w:p w:rsidR="00E971CC" w:rsidRPr="00E971CC" w:rsidRDefault="00E971CC" w:rsidP="00E971CC">
      <w:pPr>
        <w:spacing w:before="100" w:beforeAutospacing="1" w:after="100" w:afterAutospacing="1"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3 - условная норма</w:t>
      </w:r>
    </w:p>
    <w:tbl>
      <w:tblPr>
        <w:tblW w:w="0" w:type="auto"/>
        <w:tblCellSpacing w:w="15" w:type="dxa"/>
        <w:tblCellMar>
          <w:top w:w="15" w:type="dxa"/>
          <w:left w:w="15" w:type="dxa"/>
          <w:bottom w:w="15" w:type="dxa"/>
          <w:right w:w="15" w:type="dxa"/>
        </w:tblCellMar>
        <w:tblLook w:val="04A0"/>
      </w:tblPr>
      <w:tblGrid>
        <w:gridCol w:w="3447"/>
        <w:gridCol w:w="5998"/>
      </w:tblGrid>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Параметры исследования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 Общая моторика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15. Пространственные представления</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 Возможности кистей и пальцев рук</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16. Развитие познавательной активности</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3. Навыки самообслуживания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17. Внимание</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4. Контакт</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18. Характеристика собственной речи</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5. Эмоциональная сфера</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19. Словарь</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6. Средства общения</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20. Грамматический строй</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7. Понимание обращенной речи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21. Слоговая структура</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8. Уровень понимания речи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22. Фонетический строй</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9. Понимание жестов и мимики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23. Фонематический слух</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10. Использование мимики и жестов</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24. Артикуляционный аппарат: наличие патологической симптоматики</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11. Уровень развития деятельности</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25. Артикуляционный аппарат: особенности моторики</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12. Запас знаний об окружающем</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26. Мелодико-интонационная сторона речи. Просодия</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13. Зрительное восприятие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27. Разборчивость речи</w:t>
            </w:r>
          </w:p>
        </w:tc>
      </w:tr>
      <w:tr w:rsidR="00E971CC" w:rsidRPr="00E971CC" w:rsidTr="00E971CC">
        <w:trPr>
          <w:tblCellSpacing w:w="15" w:type="dxa"/>
        </w:trPr>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14. Слуховое восприятие</w:t>
            </w:r>
          </w:p>
        </w:tc>
        <w:tc>
          <w:tcPr>
            <w:tcW w:w="0" w:type="auto"/>
            <w:vAlign w:val="center"/>
            <w:hideMark/>
          </w:tcPr>
          <w:p w:rsidR="00E971CC" w:rsidRPr="00E971CC" w:rsidRDefault="00E971CC" w:rsidP="00E971CC">
            <w:pPr>
              <w:spacing w:after="0" w:line="240" w:lineRule="auto"/>
              <w:rPr>
                <w:rFonts w:ascii="Times New Roman" w:eastAsia="Times New Roman" w:hAnsi="Times New Roman" w:cs="Times New Roman"/>
                <w:sz w:val="24"/>
                <w:szCs w:val="24"/>
                <w:lang w:eastAsia="ru-RU"/>
              </w:rPr>
            </w:pPr>
            <w:r w:rsidRPr="00E971CC">
              <w:rPr>
                <w:rFonts w:ascii="Times New Roman" w:eastAsia="Times New Roman" w:hAnsi="Times New Roman" w:cs="Times New Roman"/>
                <w:sz w:val="24"/>
                <w:szCs w:val="24"/>
                <w:lang w:eastAsia="ru-RU"/>
              </w:rPr>
              <w:t> </w:t>
            </w:r>
          </w:p>
        </w:tc>
      </w:tr>
    </w:tbl>
    <w:p w:rsidR="00E53675" w:rsidRPr="00E971CC" w:rsidRDefault="00E53675">
      <w:pPr>
        <w:rPr>
          <w:rFonts w:ascii="Times New Roman" w:hAnsi="Times New Roman" w:cs="Times New Roman"/>
          <w:sz w:val="28"/>
          <w:szCs w:val="28"/>
        </w:rPr>
      </w:pPr>
    </w:p>
    <w:sectPr w:rsidR="00E53675" w:rsidRPr="00E971CC" w:rsidSect="00625BF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D8" w:rsidRDefault="00290BD8" w:rsidP="00FB3AA2">
      <w:pPr>
        <w:spacing w:after="0" w:line="240" w:lineRule="auto"/>
      </w:pPr>
      <w:r>
        <w:separator/>
      </w:r>
    </w:p>
  </w:endnote>
  <w:endnote w:type="continuationSeparator" w:id="0">
    <w:p w:rsidR="00290BD8" w:rsidRDefault="00290BD8" w:rsidP="00FB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A2" w:rsidRDefault="00FB3A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4251"/>
      <w:docPartObj>
        <w:docPartGallery w:val="Page Numbers (Bottom of Page)"/>
        <w:docPartUnique/>
      </w:docPartObj>
    </w:sdtPr>
    <w:sdtContent>
      <w:p w:rsidR="00FB3AA2" w:rsidRDefault="006B72A6">
        <w:pPr>
          <w:pStyle w:val="a9"/>
          <w:jc w:val="center"/>
        </w:pPr>
        <w:fldSimple w:instr=" PAGE   \* MERGEFORMAT ">
          <w:r w:rsidR="00E86307">
            <w:rPr>
              <w:noProof/>
            </w:rPr>
            <w:t>18</w:t>
          </w:r>
        </w:fldSimple>
      </w:p>
    </w:sdtContent>
  </w:sdt>
  <w:p w:rsidR="00FB3AA2" w:rsidRDefault="00FB3AA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A2" w:rsidRDefault="00FB3A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D8" w:rsidRDefault="00290BD8" w:rsidP="00FB3AA2">
      <w:pPr>
        <w:spacing w:after="0" w:line="240" w:lineRule="auto"/>
      </w:pPr>
      <w:r>
        <w:separator/>
      </w:r>
    </w:p>
  </w:footnote>
  <w:footnote w:type="continuationSeparator" w:id="0">
    <w:p w:rsidR="00290BD8" w:rsidRDefault="00290BD8" w:rsidP="00FB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A2" w:rsidRDefault="00FB3AA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A2" w:rsidRDefault="00FB3AA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A2" w:rsidRDefault="00FB3AA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3675"/>
    <w:rsid w:val="000F632A"/>
    <w:rsid w:val="00290BD8"/>
    <w:rsid w:val="003628B3"/>
    <w:rsid w:val="00394E80"/>
    <w:rsid w:val="00543CA9"/>
    <w:rsid w:val="00625BFC"/>
    <w:rsid w:val="006B72A6"/>
    <w:rsid w:val="007B5994"/>
    <w:rsid w:val="00A450AB"/>
    <w:rsid w:val="00C17ACA"/>
    <w:rsid w:val="00C86FA6"/>
    <w:rsid w:val="00E53675"/>
    <w:rsid w:val="00E86307"/>
    <w:rsid w:val="00E971CC"/>
    <w:rsid w:val="00F67144"/>
    <w:rsid w:val="00FB3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FC"/>
  </w:style>
  <w:style w:type="paragraph" w:styleId="2">
    <w:name w:val="heading 2"/>
    <w:basedOn w:val="a"/>
    <w:link w:val="20"/>
    <w:uiPriority w:val="9"/>
    <w:qFormat/>
    <w:rsid w:val="00E536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367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536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53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97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1CC"/>
    <w:rPr>
      <w:rFonts w:ascii="Tahoma" w:hAnsi="Tahoma" w:cs="Tahoma"/>
      <w:sz w:val="16"/>
      <w:szCs w:val="16"/>
    </w:rPr>
  </w:style>
  <w:style w:type="paragraph" w:styleId="a7">
    <w:name w:val="header"/>
    <w:basedOn w:val="a"/>
    <w:link w:val="a8"/>
    <w:uiPriority w:val="99"/>
    <w:semiHidden/>
    <w:unhideWhenUsed/>
    <w:rsid w:val="00FB3A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3AA2"/>
  </w:style>
  <w:style w:type="paragraph" w:styleId="a9">
    <w:name w:val="footer"/>
    <w:basedOn w:val="a"/>
    <w:link w:val="aa"/>
    <w:uiPriority w:val="99"/>
    <w:unhideWhenUsed/>
    <w:rsid w:val="00FB3A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3AA2"/>
  </w:style>
</w:styles>
</file>

<file path=word/webSettings.xml><?xml version="1.0" encoding="utf-8"?>
<w:webSettings xmlns:r="http://schemas.openxmlformats.org/officeDocument/2006/relationships" xmlns:w="http://schemas.openxmlformats.org/wordprocessingml/2006/main">
  <w:divs>
    <w:div w:id="123697322">
      <w:bodyDiv w:val="1"/>
      <w:marLeft w:val="0"/>
      <w:marRight w:val="0"/>
      <w:marTop w:val="0"/>
      <w:marBottom w:val="0"/>
      <w:divBdr>
        <w:top w:val="none" w:sz="0" w:space="0" w:color="auto"/>
        <w:left w:val="none" w:sz="0" w:space="0" w:color="auto"/>
        <w:bottom w:val="none" w:sz="0" w:space="0" w:color="auto"/>
        <w:right w:val="none" w:sz="0" w:space="0" w:color="auto"/>
      </w:divBdr>
    </w:div>
    <w:div w:id="154881835">
      <w:bodyDiv w:val="1"/>
      <w:marLeft w:val="0"/>
      <w:marRight w:val="0"/>
      <w:marTop w:val="0"/>
      <w:marBottom w:val="0"/>
      <w:divBdr>
        <w:top w:val="none" w:sz="0" w:space="0" w:color="auto"/>
        <w:left w:val="none" w:sz="0" w:space="0" w:color="auto"/>
        <w:bottom w:val="none" w:sz="0" w:space="0" w:color="auto"/>
        <w:right w:val="none" w:sz="0" w:space="0" w:color="auto"/>
      </w:divBdr>
    </w:div>
    <w:div w:id="191966156">
      <w:bodyDiv w:val="1"/>
      <w:marLeft w:val="0"/>
      <w:marRight w:val="0"/>
      <w:marTop w:val="0"/>
      <w:marBottom w:val="0"/>
      <w:divBdr>
        <w:top w:val="none" w:sz="0" w:space="0" w:color="auto"/>
        <w:left w:val="none" w:sz="0" w:space="0" w:color="auto"/>
        <w:bottom w:val="none" w:sz="0" w:space="0" w:color="auto"/>
        <w:right w:val="none" w:sz="0" w:space="0" w:color="auto"/>
      </w:divBdr>
    </w:div>
    <w:div w:id="211885447">
      <w:bodyDiv w:val="1"/>
      <w:marLeft w:val="0"/>
      <w:marRight w:val="0"/>
      <w:marTop w:val="0"/>
      <w:marBottom w:val="0"/>
      <w:divBdr>
        <w:top w:val="none" w:sz="0" w:space="0" w:color="auto"/>
        <w:left w:val="none" w:sz="0" w:space="0" w:color="auto"/>
        <w:bottom w:val="none" w:sz="0" w:space="0" w:color="auto"/>
        <w:right w:val="none" w:sz="0" w:space="0" w:color="auto"/>
      </w:divBdr>
    </w:div>
    <w:div w:id="216169876">
      <w:bodyDiv w:val="1"/>
      <w:marLeft w:val="0"/>
      <w:marRight w:val="0"/>
      <w:marTop w:val="0"/>
      <w:marBottom w:val="0"/>
      <w:divBdr>
        <w:top w:val="none" w:sz="0" w:space="0" w:color="auto"/>
        <w:left w:val="none" w:sz="0" w:space="0" w:color="auto"/>
        <w:bottom w:val="none" w:sz="0" w:space="0" w:color="auto"/>
        <w:right w:val="none" w:sz="0" w:space="0" w:color="auto"/>
      </w:divBdr>
    </w:div>
    <w:div w:id="315384532">
      <w:bodyDiv w:val="1"/>
      <w:marLeft w:val="0"/>
      <w:marRight w:val="0"/>
      <w:marTop w:val="0"/>
      <w:marBottom w:val="0"/>
      <w:divBdr>
        <w:top w:val="none" w:sz="0" w:space="0" w:color="auto"/>
        <w:left w:val="none" w:sz="0" w:space="0" w:color="auto"/>
        <w:bottom w:val="none" w:sz="0" w:space="0" w:color="auto"/>
        <w:right w:val="none" w:sz="0" w:space="0" w:color="auto"/>
      </w:divBdr>
    </w:div>
    <w:div w:id="379868179">
      <w:bodyDiv w:val="1"/>
      <w:marLeft w:val="0"/>
      <w:marRight w:val="0"/>
      <w:marTop w:val="0"/>
      <w:marBottom w:val="0"/>
      <w:divBdr>
        <w:top w:val="none" w:sz="0" w:space="0" w:color="auto"/>
        <w:left w:val="none" w:sz="0" w:space="0" w:color="auto"/>
        <w:bottom w:val="none" w:sz="0" w:space="0" w:color="auto"/>
        <w:right w:val="none" w:sz="0" w:space="0" w:color="auto"/>
      </w:divBdr>
    </w:div>
    <w:div w:id="398017193">
      <w:bodyDiv w:val="1"/>
      <w:marLeft w:val="0"/>
      <w:marRight w:val="0"/>
      <w:marTop w:val="0"/>
      <w:marBottom w:val="0"/>
      <w:divBdr>
        <w:top w:val="none" w:sz="0" w:space="0" w:color="auto"/>
        <w:left w:val="none" w:sz="0" w:space="0" w:color="auto"/>
        <w:bottom w:val="none" w:sz="0" w:space="0" w:color="auto"/>
        <w:right w:val="none" w:sz="0" w:space="0" w:color="auto"/>
      </w:divBdr>
    </w:div>
    <w:div w:id="590088689">
      <w:bodyDiv w:val="1"/>
      <w:marLeft w:val="0"/>
      <w:marRight w:val="0"/>
      <w:marTop w:val="0"/>
      <w:marBottom w:val="0"/>
      <w:divBdr>
        <w:top w:val="none" w:sz="0" w:space="0" w:color="auto"/>
        <w:left w:val="none" w:sz="0" w:space="0" w:color="auto"/>
        <w:bottom w:val="none" w:sz="0" w:space="0" w:color="auto"/>
        <w:right w:val="none" w:sz="0" w:space="0" w:color="auto"/>
      </w:divBdr>
    </w:div>
    <w:div w:id="758059607">
      <w:bodyDiv w:val="1"/>
      <w:marLeft w:val="0"/>
      <w:marRight w:val="0"/>
      <w:marTop w:val="0"/>
      <w:marBottom w:val="0"/>
      <w:divBdr>
        <w:top w:val="none" w:sz="0" w:space="0" w:color="auto"/>
        <w:left w:val="none" w:sz="0" w:space="0" w:color="auto"/>
        <w:bottom w:val="none" w:sz="0" w:space="0" w:color="auto"/>
        <w:right w:val="none" w:sz="0" w:space="0" w:color="auto"/>
      </w:divBdr>
    </w:div>
    <w:div w:id="798761274">
      <w:bodyDiv w:val="1"/>
      <w:marLeft w:val="0"/>
      <w:marRight w:val="0"/>
      <w:marTop w:val="0"/>
      <w:marBottom w:val="0"/>
      <w:divBdr>
        <w:top w:val="none" w:sz="0" w:space="0" w:color="auto"/>
        <w:left w:val="none" w:sz="0" w:space="0" w:color="auto"/>
        <w:bottom w:val="none" w:sz="0" w:space="0" w:color="auto"/>
        <w:right w:val="none" w:sz="0" w:space="0" w:color="auto"/>
      </w:divBdr>
    </w:div>
    <w:div w:id="888953785">
      <w:bodyDiv w:val="1"/>
      <w:marLeft w:val="0"/>
      <w:marRight w:val="0"/>
      <w:marTop w:val="0"/>
      <w:marBottom w:val="0"/>
      <w:divBdr>
        <w:top w:val="none" w:sz="0" w:space="0" w:color="auto"/>
        <w:left w:val="none" w:sz="0" w:space="0" w:color="auto"/>
        <w:bottom w:val="none" w:sz="0" w:space="0" w:color="auto"/>
        <w:right w:val="none" w:sz="0" w:space="0" w:color="auto"/>
      </w:divBdr>
    </w:div>
    <w:div w:id="1057317834">
      <w:bodyDiv w:val="1"/>
      <w:marLeft w:val="0"/>
      <w:marRight w:val="0"/>
      <w:marTop w:val="0"/>
      <w:marBottom w:val="0"/>
      <w:divBdr>
        <w:top w:val="none" w:sz="0" w:space="0" w:color="auto"/>
        <w:left w:val="none" w:sz="0" w:space="0" w:color="auto"/>
        <w:bottom w:val="none" w:sz="0" w:space="0" w:color="auto"/>
        <w:right w:val="none" w:sz="0" w:space="0" w:color="auto"/>
      </w:divBdr>
    </w:div>
    <w:div w:id="1320771694">
      <w:bodyDiv w:val="1"/>
      <w:marLeft w:val="0"/>
      <w:marRight w:val="0"/>
      <w:marTop w:val="0"/>
      <w:marBottom w:val="0"/>
      <w:divBdr>
        <w:top w:val="none" w:sz="0" w:space="0" w:color="auto"/>
        <w:left w:val="none" w:sz="0" w:space="0" w:color="auto"/>
        <w:bottom w:val="none" w:sz="0" w:space="0" w:color="auto"/>
        <w:right w:val="none" w:sz="0" w:space="0" w:color="auto"/>
      </w:divBdr>
    </w:div>
    <w:div w:id="1433281577">
      <w:bodyDiv w:val="1"/>
      <w:marLeft w:val="0"/>
      <w:marRight w:val="0"/>
      <w:marTop w:val="0"/>
      <w:marBottom w:val="0"/>
      <w:divBdr>
        <w:top w:val="none" w:sz="0" w:space="0" w:color="auto"/>
        <w:left w:val="none" w:sz="0" w:space="0" w:color="auto"/>
        <w:bottom w:val="none" w:sz="0" w:space="0" w:color="auto"/>
        <w:right w:val="none" w:sz="0" w:space="0" w:color="auto"/>
      </w:divBdr>
    </w:div>
    <w:div w:id="1700623913">
      <w:bodyDiv w:val="1"/>
      <w:marLeft w:val="0"/>
      <w:marRight w:val="0"/>
      <w:marTop w:val="0"/>
      <w:marBottom w:val="0"/>
      <w:divBdr>
        <w:top w:val="none" w:sz="0" w:space="0" w:color="auto"/>
        <w:left w:val="none" w:sz="0" w:space="0" w:color="auto"/>
        <w:bottom w:val="none" w:sz="0" w:space="0" w:color="auto"/>
        <w:right w:val="none" w:sz="0" w:space="0" w:color="auto"/>
      </w:divBdr>
    </w:div>
    <w:div w:id="1938370792">
      <w:bodyDiv w:val="1"/>
      <w:marLeft w:val="0"/>
      <w:marRight w:val="0"/>
      <w:marTop w:val="0"/>
      <w:marBottom w:val="0"/>
      <w:divBdr>
        <w:top w:val="none" w:sz="0" w:space="0" w:color="auto"/>
        <w:left w:val="none" w:sz="0" w:space="0" w:color="auto"/>
        <w:bottom w:val="none" w:sz="0" w:space="0" w:color="auto"/>
        <w:right w:val="none" w:sz="0" w:space="0" w:color="auto"/>
      </w:divBdr>
    </w:div>
    <w:div w:id="1941327018">
      <w:bodyDiv w:val="1"/>
      <w:marLeft w:val="0"/>
      <w:marRight w:val="0"/>
      <w:marTop w:val="0"/>
      <w:marBottom w:val="0"/>
      <w:divBdr>
        <w:top w:val="none" w:sz="0" w:space="0" w:color="auto"/>
        <w:left w:val="none" w:sz="0" w:space="0" w:color="auto"/>
        <w:bottom w:val="none" w:sz="0" w:space="0" w:color="auto"/>
        <w:right w:val="none" w:sz="0" w:space="0" w:color="auto"/>
      </w:divBdr>
    </w:div>
    <w:div w:id="1975014360">
      <w:bodyDiv w:val="1"/>
      <w:marLeft w:val="0"/>
      <w:marRight w:val="0"/>
      <w:marTop w:val="0"/>
      <w:marBottom w:val="0"/>
      <w:divBdr>
        <w:top w:val="none" w:sz="0" w:space="0" w:color="auto"/>
        <w:left w:val="none" w:sz="0" w:space="0" w:color="auto"/>
        <w:bottom w:val="none" w:sz="0" w:space="0" w:color="auto"/>
        <w:right w:val="none" w:sz="0" w:space="0" w:color="auto"/>
      </w:divBdr>
    </w:div>
    <w:div w:id="2042243105">
      <w:bodyDiv w:val="1"/>
      <w:marLeft w:val="0"/>
      <w:marRight w:val="0"/>
      <w:marTop w:val="0"/>
      <w:marBottom w:val="0"/>
      <w:divBdr>
        <w:top w:val="none" w:sz="0" w:space="0" w:color="auto"/>
        <w:left w:val="none" w:sz="0" w:space="0" w:color="auto"/>
        <w:bottom w:val="none" w:sz="0" w:space="0" w:color="auto"/>
        <w:right w:val="none" w:sz="0" w:space="0" w:color="auto"/>
      </w:divBdr>
    </w:div>
    <w:div w:id="20460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lib.ru/books1/5/0079/image060.gi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4074</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8</cp:revision>
  <dcterms:created xsi:type="dcterms:W3CDTF">2014-01-19T09:37:00Z</dcterms:created>
  <dcterms:modified xsi:type="dcterms:W3CDTF">2018-02-07T18:57:00Z</dcterms:modified>
</cp:coreProperties>
</file>